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4F67" w14:textId="77777777" w:rsidR="00940256" w:rsidRDefault="00000000">
      <w:pPr>
        <w:pStyle w:val="1"/>
        <w:ind w:right="137"/>
        <w:jc w:val="center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14:paraId="7C16E39B" w14:textId="77777777" w:rsidR="00940256" w:rsidRDefault="00000000">
      <w:pPr>
        <w:spacing w:before="243" w:line="451" w:lineRule="auto"/>
        <w:ind w:left="1260" w:right="1402"/>
        <w:jc w:val="center"/>
        <w:rPr>
          <w:b/>
          <w:sz w:val="24"/>
        </w:rPr>
      </w:pPr>
      <w:r>
        <w:rPr>
          <w:b/>
          <w:sz w:val="24"/>
        </w:rPr>
        <w:t>География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табиғатты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пайдалану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факультеті Картография және геоинформатика кафедрасы</w:t>
      </w:r>
    </w:p>
    <w:p w14:paraId="1526A334" w14:textId="77777777" w:rsidR="00940256" w:rsidRDefault="00940256">
      <w:pPr>
        <w:pStyle w:val="a3"/>
        <w:rPr>
          <w:b/>
        </w:rPr>
      </w:pPr>
    </w:p>
    <w:p w14:paraId="064FB8F7" w14:textId="77777777" w:rsidR="00940256" w:rsidRDefault="00940256">
      <w:pPr>
        <w:pStyle w:val="a3"/>
        <w:rPr>
          <w:b/>
        </w:rPr>
      </w:pPr>
    </w:p>
    <w:p w14:paraId="3B77A29D" w14:textId="77777777" w:rsidR="00940256" w:rsidRDefault="00940256">
      <w:pPr>
        <w:pStyle w:val="a3"/>
        <w:rPr>
          <w:b/>
        </w:rPr>
      </w:pPr>
    </w:p>
    <w:p w14:paraId="77A6346D" w14:textId="77777777" w:rsidR="00940256" w:rsidRDefault="00940256">
      <w:pPr>
        <w:pStyle w:val="a3"/>
        <w:rPr>
          <w:b/>
        </w:rPr>
      </w:pPr>
    </w:p>
    <w:p w14:paraId="3E36402B" w14:textId="77777777" w:rsidR="00940256" w:rsidRDefault="00940256">
      <w:pPr>
        <w:pStyle w:val="a3"/>
        <w:rPr>
          <w:b/>
        </w:rPr>
      </w:pPr>
    </w:p>
    <w:p w14:paraId="42489427" w14:textId="77777777" w:rsidR="00940256" w:rsidRDefault="00940256">
      <w:pPr>
        <w:pStyle w:val="a3"/>
        <w:spacing w:before="170"/>
        <w:rPr>
          <w:b/>
        </w:rPr>
      </w:pPr>
    </w:p>
    <w:p w14:paraId="75687089" w14:textId="77777777" w:rsidR="00940256" w:rsidRDefault="00000000">
      <w:pPr>
        <w:pStyle w:val="1"/>
        <w:spacing w:before="0"/>
        <w:ind w:left="708" w:right="138"/>
        <w:jc w:val="center"/>
      </w:pPr>
      <w:r>
        <w:rPr>
          <w:spacing w:val="-2"/>
        </w:rPr>
        <w:t>БАҒДАРЛАМА</w:t>
      </w:r>
    </w:p>
    <w:p w14:paraId="42B225D7" w14:textId="77777777" w:rsidR="00940256" w:rsidRDefault="00000000">
      <w:pPr>
        <w:pStyle w:val="a3"/>
        <w:ind w:left="708" w:right="144"/>
        <w:jc w:val="center"/>
      </w:pPr>
      <w:r>
        <w:t>пән</w:t>
      </w:r>
      <w:r>
        <w:rPr>
          <w:spacing w:val="-4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қорытынды</w:t>
      </w:r>
      <w:r>
        <w:rPr>
          <w:spacing w:val="-3"/>
        </w:rPr>
        <w:t xml:space="preserve"> </w:t>
      </w:r>
      <w:r>
        <w:rPr>
          <w:spacing w:val="-2"/>
        </w:rPr>
        <w:t>емтихан</w:t>
      </w:r>
    </w:p>
    <w:p w14:paraId="47627C80" w14:textId="361B7776" w:rsidR="00940256" w:rsidRDefault="00000000">
      <w:pPr>
        <w:pStyle w:val="2"/>
        <w:spacing w:before="1"/>
        <w:ind w:left="708" w:right="138"/>
        <w:jc w:val="center"/>
      </w:pPr>
      <w:r>
        <w:t>«</w:t>
      </w:r>
      <w:r w:rsidR="00B5529F" w:rsidRPr="00B5529F">
        <w:t>97302</w:t>
      </w:r>
      <w:r>
        <w:rPr>
          <w:spacing w:val="-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rFonts w:ascii="Calibri" w:hAnsi="Calibri"/>
          <w:b w:val="0"/>
        </w:rPr>
        <w:t>«</w:t>
      </w:r>
      <w:r>
        <w:t>Ғимараттар</w:t>
      </w:r>
      <w:r>
        <w:rPr>
          <w:spacing w:val="-4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үймереттерді</w:t>
      </w:r>
      <w:r>
        <w:rPr>
          <w:spacing w:val="-5"/>
        </w:rPr>
        <w:t xml:space="preserve"> </w:t>
      </w:r>
      <w:r>
        <w:t>тұрғызу</w:t>
      </w:r>
      <w:r>
        <w:rPr>
          <w:spacing w:val="-4"/>
        </w:rPr>
        <w:t xml:space="preserve"> </w:t>
      </w:r>
      <w:r>
        <w:t>процесіндегі деректерді талдау»</w:t>
      </w:r>
    </w:p>
    <w:p w14:paraId="284F1AB6" w14:textId="77777777" w:rsidR="00940256" w:rsidRDefault="00000000">
      <w:pPr>
        <w:pStyle w:val="a3"/>
        <w:spacing w:before="275" w:line="520" w:lineRule="auto"/>
        <w:ind w:left="3549" w:right="814" w:hanging="2111"/>
      </w:pPr>
      <w:r>
        <w:t>«7M07307</w:t>
      </w:r>
      <w:r>
        <w:rPr>
          <w:spacing w:val="-5"/>
        </w:rPr>
        <w:t xml:space="preserve"> </w:t>
      </w:r>
      <w:r>
        <w:t>Геодезиядағы</w:t>
      </w:r>
      <w:r>
        <w:rPr>
          <w:spacing w:val="-5"/>
        </w:rPr>
        <w:t xml:space="preserve"> </w:t>
      </w:r>
      <w:r>
        <w:t>Big</w:t>
      </w:r>
      <w:r>
        <w:rPr>
          <w:spacing w:val="-5"/>
        </w:rPr>
        <w:t xml:space="preserve"> </w:t>
      </w:r>
      <w:r>
        <w:t>Data»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бағдарламасы</w:t>
      </w:r>
      <w:r>
        <w:rPr>
          <w:spacing w:val="-5"/>
        </w:rPr>
        <w:t xml:space="preserve"> </w:t>
      </w:r>
      <w:r>
        <w:t>бойынша 1 курс, күндізгі оқыту</w:t>
      </w:r>
    </w:p>
    <w:p w14:paraId="7DC07448" w14:textId="77777777" w:rsidR="00940256" w:rsidRDefault="00940256">
      <w:pPr>
        <w:pStyle w:val="a3"/>
      </w:pPr>
    </w:p>
    <w:p w14:paraId="5B39E8E3" w14:textId="77777777" w:rsidR="00940256" w:rsidRDefault="00940256">
      <w:pPr>
        <w:pStyle w:val="a3"/>
      </w:pPr>
    </w:p>
    <w:p w14:paraId="57A83AAF" w14:textId="77777777" w:rsidR="00940256" w:rsidRDefault="00940256">
      <w:pPr>
        <w:pStyle w:val="a3"/>
      </w:pPr>
    </w:p>
    <w:p w14:paraId="6BE02CD4" w14:textId="77777777" w:rsidR="00940256" w:rsidRDefault="00940256">
      <w:pPr>
        <w:pStyle w:val="a3"/>
      </w:pPr>
    </w:p>
    <w:p w14:paraId="1224B861" w14:textId="77777777" w:rsidR="00940256" w:rsidRDefault="00940256">
      <w:pPr>
        <w:pStyle w:val="a3"/>
      </w:pPr>
    </w:p>
    <w:p w14:paraId="25C2225A" w14:textId="77777777" w:rsidR="00940256" w:rsidRDefault="00940256">
      <w:pPr>
        <w:pStyle w:val="a3"/>
      </w:pPr>
    </w:p>
    <w:p w14:paraId="23ACAA9E" w14:textId="77777777" w:rsidR="00940256" w:rsidRDefault="00940256">
      <w:pPr>
        <w:pStyle w:val="a3"/>
      </w:pPr>
    </w:p>
    <w:p w14:paraId="321A33A9" w14:textId="77777777" w:rsidR="00940256" w:rsidRDefault="00940256">
      <w:pPr>
        <w:pStyle w:val="a3"/>
      </w:pPr>
    </w:p>
    <w:p w14:paraId="323CA014" w14:textId="77777777" w:rsidR="00940256" w:rsidRDefault="00940256">
      <w:pPr>
        <w:pStyle w:val="a3"/>
      </w:pPr>
    </w:p>
    <w:p w14:paraId="5AD5F642" w14:textId="77777777" w:rsidR="00940256" w:rsidRDefault="00940256">
      <w:pPr>
        <w:pStyle w:val="a3"/>
      </w:pPr>
    </w:p>
    <w:p w14:paraId="5D551765" w14:textId="77777777" w:rsidR="00940256" w:rsidRDefault="00940256">
      <w:pPr>
        <w:pStyle w:val="a3"/>
      </w:pPr>
    </w:p>
    <w:p w14:paraId="246F5A3B" w14:textId="77777777" w:rsidR="00940256" w:rsidRDefault="00940256">
      <w:pPr>
        <w:pStyle w:val="a3"/>
      </w:pPr>
    </w:p>
    <w:p w14:paraId="5EE5496C" w14:textId="77777777" w:rsidR="00940256" w:rsidRDefault="00940256">
      <w:pPr>
        <w:pStyle w:val="a3"/>
      </w:pPr>
    </w:p>
    <w:p w14:paraId="1D3E92B9" w14:textId="77777777" w:rsidR="00940256" w:rsidRDefault="00940256">
      <w:pPr>
        <w:pStyle w:val="a3"/>
      </w:pPr>
    </w:p>
    <w:p w14:paraId="048F788F" w14:textId="77777777" w:rsidR="00940256" w:rsidRDefault="00940256">
      <w:pPr>
        <w:pStyle w:val="a3"/>
      </w:pPr>
    </w:p>
    <w:p w14:paraId="0F10C604" w14:textId="77777777" w:rsidR="00940256" w:rsidRDefault="00940256">
      <w:pPr>
        <w:pStyle w:val="a3"/>
      </w:pPr>
    </w:p>
    <w:p w14:paraId="1189468C" w14:textId="77777777" w:rsidR="00940256" w:rsidRDefault="00940256">
      <w:pPr>
        <w:pStyle w:val="a3"/>
      </w:pPr>
    </w:p>
    <w:p w14:paraId="5A641A16" w14:textId="77777777" w:rsidR="00940256" w:rsidRDefault="00940256">
      <w:pPr>
        <w:pStyle w:val="a3"/>
      </w:pPr>
    </w:p>
    <w:p w14:paraId="4D49A4CB" w14:textId="77777777" w:rsidR="00940256" w:rsidRDefault="00940256">
      <w:pPr>
        <w:pStyle w:val="a3"/>
      </w:pPr>
    </w:p>
    <w:p w14:paraId="1D43E1AE" w14:textId="77777777" w:rsidR="00940256" w:rsidRDefault="00940256">
      <w:pPr>
        <w:pStyle w:val="a3"/>
      </w:pPr>
    </w:p>
    <w:p w14:paraId="50359332" w14:textId="77777777" w:rsidR="00940256" w:rsidRDefault="00940256">
      <w:pPr>
        <w:pStyle w:val="a3"/>
      </w:pPr>
    </w:p>
    <w:p w14:paraId="325CCDD7" w14:textId="77777777" w:rsidR="00940256" w:rsidRDefault="00940256">
      <w:pPr>
        <w:pStyle w:val="a3"/>
      </w:pPr>
    </w:p>
    <w:p w14:paraId="2D51816E" w14:textId="77777777" w:rsidR="00940256" w:rsidRDefault="00940256">
      <w:pPr>
        <w:pStyle w:val="a3"/>
      </w:pPr>
    </w:p>
    <w:p w14:paraId="2ADF2803" w14:textId="77777777" w:rsidR="00940256" w:rsidRDefault="00940256">
      <w:pPr>
        <w:pStyle w:val="a3"/>
      </w:pPr>
    </w:p>
    <w:p w14:paraId="4E0EC6C4" w14:textId="77777777" w:rsidR="00940256" w:rsidRDefault="00940256">
      <w:pPr>
        <w:pStyle w:val="a3"/>
      </w:pPr>
    </w:p>
    <w:p w14:paraId="27EC3894" w14:textId="77777777" w:rsidR="00940256" w:rsidRDefault="00940256">
      <w:pPr>
        <w:pStyle w:val="a3"/>
      </w:pPr>
    </w:p>
    <w:p w14:paraId="2C434468" w14:textId="77777777" w:rsidR="00940256" w:rsidRDefault="00940256">
      <w:pPr>
        <w:pStyle w:val="a3"/>
        <w:spacing w:before="64"/>
      </w:pPr>
    </w:p>
    <w:p w14:paraId="2BA41DED" w14:textId="740A7C88" w:rsidR="00940256" w:rsidRPr="008220B7" w:rsidRDefault="00000000">
      <w:pPr>
        <w:pStyle w:val="2"/>
        <w:ind w:left="0" w:right="138"/>
        <w:jc w:val="center"/>
      </w:pPr>
      <w:r>
        <w:t>Алматы,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6854BC" w:rsidRPr="008220B7">
        <w:rPr>
          <w:spacing w:val="-4"/>
        </w:rPr>
        <w:t>6</w:t>
      </w:r>
    </w:p>
    <w:p w14:paraId="521CE643" w14:textId="77777777" w:rsidR="00940256" w:rsidRDefault="00940256">
      <w:pPr>
        <w:pStyle w:val="2"/>
        <w:jc w:val="center"/>
        <w:sectPr w:rsidR="00940256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39BA7806" w14:textId="430F83C4" w:rsidR="00940256" w:rsidRDefault="00000000">
      <w:pPr>
        <w:pStyle w:val="a3"/>
        <w:spacing w:before="73"/>
        <w:ind w:left="2" w:right="137"/>
        <w:jc w:val="both"/>
      </w:pPr>
      <w:r>
        <w:lastRenderedPageBreak/>
        <w:t xml:space="preserve">Бағдарлама пән бойынша қорытынды емтихан </w:t>
      </w:r>
      <w:r>
        <w:rPr>
          <w:b/>
        </w:rPr>
        <w:t>«</w:t>
      </w:r>
      <w:r w:rsidR="00B5529F" w:rsidRPr="00B5529F">
        <w:rPr>
          <w:bCs/>
        </w:rPr>
        <w:t>97302</w:t>
      </w:r>
      <w:r>
        <w:t xml:space="preserve"> - " Ғимараттар мен үймереттерді тұрғызу процесіндегі деректерді талдау» пәні бойынша картография және геоинформатика кафедрасының</w:t>
      </w:r>
      <w:r>
        <w:rPr>
          <w:spacing w:val="40"/>
        </w:rPr>
        <w:t xml:space="preserve"> </w:t>
      </w:r>
      <w:r>
        <w:t>аға оқытушы Құмар Б.Б. «7M07307 Геодезиядағы Big Data» білім беру бағдарламасының оқу жоспары негізінде құрастырды</w:t>
      </w:r>
    </w:p>
    <w:p w14:paraId="419B564C" w14:textId="77777777" w:rsidR="00940256" w:rsidRDefault="00940256">
      <w:pPr>
        <w:pStyle w:val="a3"/>
      </w:pPr>
    </w:p>
    <w:p w14:paraId="7F4A6C76" w14:textId="77777777" w:rsidR="00940256" w:rsidRDefault="00940256">
      <w:pPr>
        <w:pStyle w:val="a3"/>
      </w:pPr>
    </w:p>
    <w:p w14:paraId="652FD650" w14:textId="77777777" w:rsidR="00940256" w:rsidRDefault="00940256">
      <w:pPr>
        <w:pStyle w:val="a3"/>
        <w:spacing w:before="1"/>
      </w:pPr>
    </w:p>
    <w:p w14:paraId="773DA72E" w14:textId="77777777" w:rsidR="00940256" w:rsidRDefault="00000000">
      <w:pPr>
        <w:pStyle w:val="a3"/>
        <w:ind w:left="2" w:right="3158"/>
      </w:pPr>
      <w:r>
        <w:t>Картография</w:t>
      </w:r>
      <w:r>
        <w:rPr>
          <w:spacing w:val="-11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геоинформатика</w:t>
      </w:r>
      <w:r>
        <w:rPr>
          <w:spacing w:val="-10"/>
        </w:rPr>
        <w:t xml:space="preserve"> </w:t>
      </w:r>
      <w:r>
        <w:t>кафедрасының Отырысында қаралды және ұсынылған</w:t>
      </w:r>
    </w:p>
    <w:p w14:paraId="1343940A" w14:textId="0FCF2EE4" w:rsidR="00940256" w:rsidRDefault="00000000">
      <w:pPr>
        <w:pStyle w:val="a3"/>
        <w:tabs>
          <w:tab w:val="left" w:pos="721"/>
          <w:tab w:val="left" w:pos="2156"/>
          <w:tab w:val="left" w:pos="4444"/>
        </w:tabs>
        <w:ind w:left="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</w:t>
      </w:r>
      <w:r w:rsidR="00B5529F" w:rsidRPr="008220B7">
        <w:t>6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хаттама</w:t>
      </w:r>
      <w:r>
        <w:rPr>
          <w:spacing w:val="-1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2292EEB8" w14:textId="77777777" w:rsidR="00940256" w:rsidRDefault="00940256">
      <w:pPr>
        <w:pStyle w:val="a3"/>
      </w:pPr>
    </w:p>
    <w:p w14:paraId="79DCCD53" w14:textId="77777777" w:rsidR="00940256" w:rsidRDefault="00000000">
      <w:pPr>
        <w:pStyle w:val="a3"/>
        <w:tabs>
          <w:tab w:val="left" w:pos="4230"/>
        </w:tabs>
        <w:ind w:left="2"/>
      </w:pPr>
      <w:r>
        <w:t xml:space="preserve">Кафедра меңгерушісі </w:t>
      </w:r>
      <w:r>
        <w:rPr>
          <w:u w:val="single"/>
        </w:rPr>
        <w:tab/>
      </w:r>
      <w:r>
        <w:rPr>
          <w:spacing w:val="-2"/>
        </w:rPr>
        <w:t>А.А.Асылбекова</w:t>
      </w:r>
    </w:p>
    <w:p w14:paraId="26BDEA1B" w14:textId="77777777" w:rsidR="00940256" w:rsidRDefault="00940256">
      <w:pPr>
        <w:pStyle w:val="a3"/>
        <w:sectPr w:rsidR="00940256">
          <w:pgSz w:w="11910" w:h="16840"/>
          <w:pgMar w:top="1040" w:right="708" w:bottom="280" w:left="1700" w:header="720" w:footer="720" w:gutter="0"/>
          <w:cols w:space="720"/>
        </w:sectPr>
      </w:pPr>
    </w:p>
    <w:p w14:paraId="5ECAD883" w14:textId="77777777" w:rsidR="00940256" w:rsidRDefault="00000000">
      <w:pPr>
        <w:pStyle w:val="1"/>
        <w:ind w:left="2371" w:hanging="918"/>
      </w:pPr>
      <w:r>
        <w:lastRenderedPageBreak/>
        <w:t>ЕРЕЖЕЛЕР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ҚОРЫТЫНДЫ</w:t>
      </w:r>
      <w:r>
        <w:rPr>
          <w:spacing w:val="-9"/>
        </w:rPr>
        <w:t xml:space="preserve"> </w:t>
      </w:r>
      <w:r>
        <w:t>ЕМТИХАНДЫ</w:t>
      </w:r>
      <w:r>
        <w:rPr>
          <w:spacing w:val="-9"/>
        </w:rPr>
        <w:t xml:space="preserve"> </w:t>
      </w:r>
      <w:r>
        <w:t>ӨТКІЗУ НЫСАНДАРЫНЫҢ СИПАТТАМАСЫ</w:t>
      </w:r>
    </w:p>
    <w:p w14:paraId="26E0F71A" w14:textId="77777777" w:rsidR="00940256" w:rsidRDefault="00940256">
      <w:pPr>
        <w:pStyle w:val="a3"/>
        <w:spacing w:before="1"/>
        <w:rPr>
          <w:b/>
        </w:rPr>
      </w:pPr>
    </w:p>
    <w:p w14:paraId="1F746E4C" w14:textId="02797791" w:rsidR="00940256" w:rsidRDefault="00000000">
      <w:pPr>
        <w:pStyle w:val="2"/>
        <w:ind w:left="3057" w:right="814" w:hanging="2211"/>
      </w:pPr>
      <w:r>
        <w:t>пән</w:t>
      </w:r>
      <w:r>
        <w:rPr>
          <w:spacing w:val="-5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«</w:t>
      </w:r>
      <w:r w:rsidR="006854BC" w:rsidRPr="006854BC">
        <w:t>97302</w:t>
      </w:r>
      <w:r>
        <w:rPr>
          <w:spacing w:val="-5"/>
        </w:rPr>
        <w:t xml:space="preserve"> </w:t>
      </w:r>
      <w:r>
        <w:t>-</w:t>
      </w:r>
      <w:r w:rsidR="006854BC" w:rsidRPr="006854BC">
        <w:t xml:space="preserve"> </w:t>
      </w:r>
      <w:r>
        <w:t>Ғимараттар</w:t>
      </w:r>
      <w:r>
        <w:rPr>
          <w:spacing w:val="-7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үймереттерді</w:t>
      </w:r>
      <w:r>
        <w:rPr>
          <w:spacing w:val="-4"/>
        </w:rPr>
        <w:t xml:space="preserve"> </w:t>
      </w:r>
      <w:r>
        <w:t>тұрғызу процесінде деректерді талдау»</w:t>
      </w:r>
    </w:p>
    <w:p w14:paraId="50B828E2" w14:textId="77777777" w:rsidR="00940256" w:rsidRDefault="00940256">
      <w:pPr>
        <w:pStyle w:val="a3"/>
        <w:rPr>
          <w:b/>
        </w:rPr>
      </w:pPr>
    </w:p>
    <w:p w14:paraId="440546AF" w14:textId="77777777" w:rsidR="00940256" w:rsidRDefault="00000000">
      <w:pPr>
        <w:pStyle w:val="a4"/>
        <w:numPr>
          <w:ilvl w:val="0"/>
          <w:numId w:val="4"/>
        </w:numPr>
        <w:tabs>
          <w:tab w:val="left" w:pos="853"/>
        </w:tabs>
        <w:ind w:right="140" w:firstLine="566"/>
        <w:jc w:val="both"/>
        <w:rPr>
          <w:sz w:val="24"/>
        </w:rPr>
      </w:pPr>
      <w:r>
        <w:rPr>
          <w:sz w:val="24"/>
        </w:rPr>
        <w:t>Қорытынды емтиханды өткізу ережелері тақырыптық сұрақтар ұйымдастырылатын жүйеде орналастырылады пән бойынша:</w:t>
      </w:r>
    </w:p>
    <w:p w14:paraId="19758696" w14:textId="77777777" w:rsidR="00940256" w:rsidRDefault="00000000">
      <w:pPr>
        <w:pStyle w:val="a4"/>
        <w:numPr>
          <w:ilvl w:val="1"/>
          <w:numId w:val="4"/>
        </w:numPr>
        <w:tabs>
          <w:tab w:val="left" w:pos="852"/>
        </w:tabs>
        <w:ind w:right="139" w:firstLine="566"/>
        <w:jc w:val="both"/>
        <w:rPr>
          <w:sz w:val="24"/>
        </w:rPr>
      </w:pPr>
      <w:r>
        <w:rPr>
          <w:b/>
          <w:sz w:val="24"/>
        </w:rPr>
        <w:t xml:space="preserve">университет жүйесінде, </w:t>
      </w:r>
      <w:r>
        <w:rPr>
          <w:sz w:val="24"/>
        </w:rPr>
        <w:t>ПОӘК-те, "Пән бойынша қорытынды емтиханның бағдарламасы" қосымша бетінде;</w:t>
      </w:r>
    </w:p>
    <w:p w14:paraId="4CB8E841" w14:textId="77777777" w:rsidR="00940256" w:rsidRDefault="00000000">
      <w:pPr>
        <w:pStyle w:val="a4"/>
        <w:numPr>
          <w:ilvl w:val="0"/>
          <w:numId w:val="4"/>
        </w:numPr>
        <w:tabs>
          <w:tab w:val="left" w:pos="920"/>
        </w:tabs>
        <w:spacing w:before="1"/>
        <w:ind w:right="136" w:firstLine="566"/>
        <w:jc w:val="both"/>
        <w:rPr>
          <w:sz w:val="24"/>
        </w:rPr>
      </w:pPr>
      <w:r>
        <w:rPr>
          <w:sz w:val="24"/>
        </w:rPr>
        <w:t>Кейін жүктеулер Қағидаларын жылы жүйесін, жылы чатта мессенджердің, хабарланды студенттерге, жылы олар "Қорытынды емтиханды өткізу ережелерімен" қандай жүйемен таныса алады?</w:t>
      </w:r>
    </w:p>
    <w:p w14:paraId="6CB2F58E" w14:textId="77777777" w:rsidR="00940256" w:rsidRDefault="00000000">
      <w:pPr>
        <w:pStyle w:val="a4"/>
        <w:numPr>
          <w:ilvl w:val="0"/>
          <w:numId w:val="4"/>
        </w:numPr>
        <w:tabs>
          <w:tab w:val="left" w:pos="939"/>
        </w:tabs>
        <w:ind w:right="144" w:firstLine="566"/>
        <w:jc w:val="both"/>
        <w:rPr>
          <w:sz w:val="24"/>
        </w:rPr>
      </w:pPr>
      <w:r>
        <w:rPr>
          <w:sz w:val="24"/>
        </w:rPr>
        <w:t>Чаттағы әрбір студент міндетті түрде кестемен, ережелермен, нұсқаулық талаптарымен танысқанын растауы керек. прокторингке.</w:t>
      </w:r>
    </w:p>
    <w:p w14:paraId="288330AA" w14:textId="77777777" w:rsidR="00940256" w:rsidRDefault="00000000">
      <w:pPr>
        <w:pStyle w:val="a4"/>
        <w:numPr>
          <w:ilvl w:val="0"/>
          <w:numId w:val="4"/>
        </w:numPr>
        <w:tabs>
          <w:tab w:val="left" w:pos="808"/>
        </w:tabs>
        <w:spacing w:before="1"/>
        <w:ind w:left="808" w:hanging="240"/>
        <w:jc w:val="both"/>
        <w:rPr>
          <w:sz w:val="24"/>
        </w:rPr>
      </w:pPr>
      <w:r>
        <w:rPr>
          <w:sz w:val="24"/>
        </w:rPr>
        <w:t>Кесте</w:t>
      </w:r>
      <w:r>
        <w:rPr>
          <w:spacing w:val="-5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4"/>
          <w:sz w:val="24"/>
        </w:rPr>
        <w:t xml:space="preserve"> </w:t>
      </w:r>
      <w:r>
        <w:rPr>
          <w:sz w:val="24"/>
        </w:rPr>
        <w:t>жоспарланған</w:t>
      </w:r>
      <w:r>
        <w:rPr>
          <w:spacing w:val="-3"/>
          <w:sz w:val="24"/>
        </w:rPr>
        <w:t xml:space="preserve"> </w:t>
      </w:r>
      <w:r>
        <w:rPr>
          <w:sz w:val="24"/>
        </w:rPr>
        <w:t>күні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студенттерге</w:t>
      </w:r>
      <w:r>
        <w:rPr>
          <w:spacing w:val="-3"/>
          <w:sz w:val="24"/>
        </w:rPr>
        <w:t xml:space="preserve"> </w:t>
      </w:r>
      <w:r>
        <w:rPr>
          <w:sz w:val="24"/>
        </w:rPr>
        <w:t>ескертіледі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емтиханда.</w:t>
      </w:r>
    </w:p>
    <w:p w14:paraId="4BEEA8C6" w14:textId="77777777" w:rsidR="00940256" w:rsidRDefault="00000000">
      <w:pPr>
        <w:pStyle w:val="2"/>
        <w:jc w:val="both"/>
      </w:pPr>
      <w:r>
        <w:t>Емтихан</w:t>
      </w:r>
      <w:r>
        <w:rPr>
          <w:spacing w:val="-3"/>
        </w:rPr>
        <w:t xml:space="preserve"> </w:t>
      </w:r>
      <w:r>
        <w:t>нысаны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ауызша</w:t>
      </w:r>
      <w:r>
        <w:rPr>
          <w:spacing w:val="-3"/>
        </w:rPr>
        <w:t xml:space="preserve"> </w:t>
      </w:r>
      <w:r>
        <w:rPr>
          <w:spacing w:val="-2"/>
        </w:rPr>
        <w:t>онлайн</w:t>
      </w:r>
    </w:p>
    <w:p w14:paraId="1DCD848E" w14:textId="77777777" w:rsidR="00940256" w:rsidRDefault="00000000">
      <w:pPr>
        <w:spacing w:line="275" w:lineRule="exact"/>
        <w:ind w:left="568"/>
        <w:jc w:val="both"/>
        <w:rPr>
          <w:sz w:val="24"/>
        </w:rPr>
      </w:pPr>
      <w:r>
        <w:rPr>
          <w:b/>
          <w:sz w:val="24"/>
        </w:rPr>
        <w:t>Кімге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ұсынылады: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студенттер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курстың,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білім</w:t>
      </w:r>
      <w:r>
        <w:rPr>
          <w:spacing w:val="-1"/>
          <w:sz w:val="24"/>
        </w:rPr>
        <w:t xml:space="preserve"> </w:t>
      </w:r>
      <w:r>
        <w:rPr>
          <w:sz w:val="24"/>
        </w:rPr>
        <w:t>беру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бағдарламасы</w:t>
      </w:r>
    </w:p>
    <w:p w14:paraId="70630025" w14:textId="77777777" w:rsidR="00940256" w:rsidRDefault="00000000">
      <w:pPr>
        <w:pStyle w:val="a3"/>
        <w:spacing w:line="275" w:lineRule="exact"/>
        <w:ind w:left="2"/>
        <w:jc w:val="both"/>
      </w:pPr>
      <w:r>
        <w:t>«7M07307-</w:t>
      </w:r>
      <w:r>
        <w:rPr>
          <w:spacing w:val="-2"/>
        </w:rPr>
        <w:t xml:space="preserve"> </w:t>
      </w:r>
      <w:r>
        <w:t>Геодезиядағы</w:t>
      </w:r>
      <w:r>
        <w:rPr>
          <w:spacing w:val="-2"/>
        </w:rPr>
        <w:t xml:space="preserve"> </w:t>
      </w:r>
      <w:r>
        <w:t xml:space="preserve">Big </w:t>
      </w:r>
      <w:r>
        <w:rPr>
          <w:spacing w:val="-4"/>
        </w:rPr>
        <w:t>Data»</w:t>
      </w:r>
    </w:p>
    <w:p w14:paraId="21096D00" w14:textId="77777777" w:rsidR="00940256" w:rsidRDefault="00000000">
      <w:pPr>
        <w:spacing w:before="12" w:line="242" w:lineRule="auto"/>
        <w:ind w:left="568" w:right="3158"/>
        <w:rPr>
          <w:b/>
          <w:sz w:val="24"/>
        </w:rPr>
      </w:pPr>
      <w:r>
        <w:rPr>
          <w:b/>
          <w:sz w:val="24"/>
        </w:rPr>
        <w:t>Өткізу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кестесі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кесте</w:t>
      </w:r>
      <w:r>
        <w:rPr>
          <w:spacing w:val="-7"/>
          <w:sz w:val="24"/>
        </w:rPr>
        <w:t xml:space="preserve"> </w:t>
      </w:r>
      <w:r>
        <w:rPr>
          <w:sz w:val="24"/>
        </w:rPr>
        <w:t>бойынша,</w:t>
      </w:r>
      <w:r>
        <w:rPr>
          <w:spacing w:val="-7"/>
          <w:sz w:val="24"/>
        </w:rPr>
        <w:t xml:space="preserve"> </w:t>
      </w:r>
      <w:r>
        <w:rPr>
          <w:sz w:val="24"/>
        </w:rPr>
        <w:t>кестені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қарау </w:t>
      </w:r>
      <w:r>
        <w:rPr>
          <w:b/>
          <w:sz w:val="24"/>
        </w:rPr>
        <w:t>Өткізіледі платформасында: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Жүйе «Univer» Емтихан форматы – онлайн.</w:t>
      </w:r>
    </w:p>
    <w:p w14:paraId="01A75FA9" w14:textId="77777777" w:rsidR="00940256" w:rsidRDefault="00000000">
      <w:pPr>
        <w:spacing w:line="275" w:lineRule="exact"/>
        <w:ind w:left="568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шарты: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31"/>
          <w:sz w:val="24"/>
        </w:rPr>
        <w:t xml:space="preserve"> </w:t>
      </w:r>
      <w:r>
        <w:rPr>
          <w:sz w:val="24"/>
        </w:rPr>
        <w:t>міндетті</w:t>
      </w:r>
      <w:r>
        <w:rPr>
          <w:spacing w:val="31"/>
          <w:sz w:val="24"/>
        </w:rPr>
        <w:t xml:space="preserve"> </w:t>
      </w:r>
      <w:r>
        <w:rPr>
          <w:sz w:val="24"/>
        </w:rPr>
        <w:t>дайындалады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басталуына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минут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қалғанда</w:t>
      </w:r>
    </w:p>
    <w:p w14:paraId="0D0D94E3" w14:textId="77777777" w:rsidR="00940256" w:rsidRDefault="00000000">
      <w:pPr>
        <w:pStyle w:val="a3"/>
        <w:ind w:left="2"/>
      </w:pPr>
      <w:r>
        <w:t>нұсқаулықтың</w:t>
      </w:r>
      <w:r>
        <w:rPr>
          <w:spacing w:val="-4"/>
        </w:rPr>
        <w:t xml:space="preserve"> </w:t>
      </w:r>
      <w:r>
        <w:t>талаптарына</w:t>
      </w:r>
      <w:r>
        <w:rPr>
          <w:spacing w:val="-5"/>
        </w:rPr>
        <w:t xml:space="preserve"> </w:t>
      </w:r>
      <w:r>
        <w:rPr>
          <w:spacing w:val="-2"/>
        </w:rPr>
        <w:t>сәйкес.</w:t>
      </w:r>
    </w:p>
    <w:p w14:paraId="5D158EAC" w14:textId="77777777" w:rsidR="00940256" w:rsidRDefault="00000000">
      <w:pPr>
        <w:spacing w:before="12"/>
        <w:ind w:left="568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сұрақтарының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саны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сұрақ.</w:t>
      </w:r>
    </w:p>
    <w:p w14:paraId="1F0F4965" w14:textId="77777777" w:rsidR="00940256" w:rsidRDefault="00000000">
      <w:pPr>
        <w:pStyle w:val="2"/>
        <w:spacing w:before="5" w:line="275" w:lineRule="exact"/>
        <w:rPr>
          <w:b w:val="0"/>
        </w:rPr>
      </w:pPr>
      <w:r>
        <w:t>Емтиханның</w:t>
      </w:r>
      <w:r>
        <w:rPr>
          <w:spacing w:val="-4"/>
        </w:rPr>
        <w:t xml:space="preserve"> </w:t>
      </w:r>
      <w:r>
        <w:t>өтуін</w:t>
      </w:r>
      <w:r>
        <w:rPr>
          <w:spacing w:val="-2"/>
        </w:rPr>
        <w:t xml:space="preserve"> </w:t>
      </w:r>
      <w:r>
        <w:t>бақылау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бейнебақылау</w:t>
      </w:r>
      <w:r>
        <w:rPr>
          <w:b w:val="0"/>
          <w:spacing w:val="-2"/>
        </w:rPr>
        <w:t>.</w:t>
      </w:r>
    </w:p>
    <w:p w14:paraId="287F6EE0" w14:textId="77777777" w:rsidR="00940256" w:rsidRDefault="00000000">
      <w:pPr>
        <w:ind w:left="2" w:firstLine="566"/>
        <w:rPr>
          <w:sz w:val="24"/>
        </w:rPr>
      </w:pPr>
      <w:r>
        <w:rPr>
          <w:b/>
          <w:sz w:val="24"/>
        </w:rPr>
        <w:t xml:space="preserve">Емтиханның ұзақтығы: </w:t>
      </w:r>
      <w:r>
        <w:rPr>
          <w:sz w:val="24"/>
        </w:rPr>
        <w:t>1 студентті дайындауға 20 минут, ал ауызша жауапқа 15</w:t>
      </w:r>
      <w:r>
        <w:rPr>
          <w:spacing w:val="80"/>
          <w:sz w:val="24"/>
        </w:rPr>
        <w:t xml:space="preserve"> </w:t>
      </w:r>
      <w:r>
        <w:rPr>
          <w:sz w:val="24"/>
        </w:rPr>
        <w:t>минут уақыт беріледі.</w:t>
      </w:r>
    </w:p>
    <w:p w14:paraId="3BCD5048" w14:textId="77777777" w:rsidR="00940256" w:rsidRDefault="00000000">
      <w:pPr>
        <w:pStyle w:val="a3"/>
        <w:spacing w:before="1"/>
        <w:ind w:left="2" w:firstLine="566"/>
      </w:pPr>
      <w:r>
        <w:rPr>
          <w:b/>
        </w:rPr>
        <w:t>Саясат</w:t>
      </w:r>
      <w:r>
        <w:rPr>
          <w:b/>
          <w:spacing w:val="80"/>
        </w:rPr>
        <w:t xml:space="preserve"> </w:t>
      </w:r>
      <w:r>
        <w:rPr>
          <w:b/>
        </w:rPr>
        <w:t>бағалау</w:t>
      </w:r>
      <w:r>
        <w:t>:</w:t>
      </w:r>
      <w:r>
        <w:rPr>
          <w:spacing w:val="80"/>
        </w:rPr>
        <w:t xml:space="preserve"> </w:t>
      </w:r>
      <w:r>
        <w:t>Бағалауды</w:t>
      </w:r>
      <w:r>
        <w:rPr>
          <w:spacing w:val="80"/>
        </w:rPr>
        <w:t xml:space="preserve"> </w:t>
      </w:r>
      <w:r>
        <w:t>кафедрада</w:t>
      </w:r>
      <w:r>
        <w:rPr>
          <w:spacing w:val="80"/>
        </w:rPr>
        <w:t xml:space="preserve"> </w:t>
      </w:r>
      <w:r>
        <w:t>бекітілген</w:t>
      </w:r>
      <w:r>
        <w:rPr>
          <w:spacing w:val="80"/>
        </w:rPr>
        <w:t xml:space="preserve"> </w:t>
      </w:r>
      <w:r>
        <w:t>100</w:t>
      </w:r>
      <w:r>
        <w:rPr>
          <w:spacing w:val="80"/>
        </w:rPr>
        <w:t xml:space="preserve"> </w:t>
      </w:r>
      <w:r>
        <w:t>балдық</w:t>
      </w:r>
      <w:r>
        <w:rPr>
          <w:spacing w:val="80"/>
        </w:rPr>
        <w:t xml:space="preserve"> </w:t>
      </w:r>
      <w:r>
        <w:t>жүйе</w:t>
      </w:r>
      <w:r>
        <w:rPr>
          <w:spacing w:val="80"/>
        </w:rPr>
        <w:t xml:space="preserve"> </w:t>
      </w:r>
      <w:r>
        <w:t>бойынша комиссия мүшелері жүргізеді.</w:t>
      </w:r>
    </w:p>
    <w:p w14:paraId="4E8DA9E1" w14:textId="77777777" w:rsidR="00940256" w:rsidRDefault="00000000">
      <w:pPr>
        <w:pStyle w:val="2"/>
      </w:pPr>
      <w:r>
        <w:t>Баллдарды</w:t>
      </w:r>
      <w:r>
        <w:rPr>
          <w:spacing w:val="-4"/>
        </w:rPr>
        <w:t xml:space="preserve"> </w:t>
      </w:r>
      <w:r>
        <w:t>қою</w:t>
      </w:r>
      <w:r>
        <w:rPr>
          <w:spacing w:val="-2"/>
        </w:rPr>
        <w:t xml:space="preserve"> </w:t>
      </w:r>
      <w:r>
        <w:t>уақыты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 w:val="0"/>
        </w:rPr>
        <w:t xml:space="preserve">дейін </w:t>
      </w:r>
      <w:r>
        <w:t>48</w:t>
      </w:r>
      <w:r>
        <w:rPr>
          <w:spacing w:val="-4"/>
        </w:rPr>
        <w:t xml:space="preserve"> </w:t>
      </w:r>
      <w:r>
        <w:rPr>
          <w:spacing w:val="-2"/>
        </w:rPr>
        <w:t>сағат.</w:t>
      </w:r>
    </w:p>
    <w:p w14:paraId="2BBB00C5" w14:textId="77777777" w:rsidR="00940256" w:rsidRDefault="00000000">
      <w:pPr>
        <w:ind w:left="285" w:firstLine="347"/>
        <w:rPr>
          <w:sz w:val="24"/>
        </w:rPr>
      </w:pPr>
      <w:r>
        <w:rPr>
          <w:b/>
          <w:sz w:val="24"/>
        </w:rPr>
        <w:t xml:space="preserve">Университет жүйесіндегі жылы – </w:t>
      </w:r>
      <w:r>
        <w:rPr>
          <w:sz w:val="24"/>
        </w:rPr>
        <w:t xml:space="preserve">балдар </w:t>
      </w:r>
      <w:r>
        <w:rPr>
          <w:sz w:val="24"/>
          <w:u w:val="single"/>
        </w:rPr>
        <w:t>оқытушының қолымен қойылады</w:t>
      </w:r>
      <w:r>
        <w:rPr>
          <w:sz w:val="24"/>
        </w:rPr>
        <w:t xml:space="preserve"> жылы емтихандық ведомость.</w:t>
      </w:r>
    </w:p>
    <w:p w14:paraId="40194BD9" w14:textId="77777777" w:rsidR="00940256" w:rsidRDefault="00000000">
      <w:pPr>
        <w:pStyle w:val="a3"/>
        <w:ind w:left="2" w:right="135" w:firstLine="566"/>
        <w:jc w:val="both"/>
      </w:pPr>
      <w:r>
        <w:t xml:space="preserve">Ескертпе: емтихан нәтижелері бейнебақылау нәтижелері бойынша қайта қаралуы мүмкін. Егер студент емтихан тапсыру ережелерін бұзса, оның нәтижесі болады күші </w:t>
      </w:r>
      <w:r>
        <w:rPr>
          <w:spacing w:val="-2"/>
        </w:rPr>
        <w:t>жойылды.</w:t>
      </w:r>
    </w:p>
    <w:p w14:paraId="257FAC36" w14:textId="77777777" w:rsidR="00940256" w:rsidRDefault="00000000">
      <w:pPr>
        <w:pStyle w:val="a3"/>
        <w:spacing w:before="1" w:line="276" w:lineRule="auto"/>
        <w:ind w:left="568" w:right="141"/>
        <w:jc w:val="both"/>
      </w:pPr>
      <w:r>
        <w:t>ОӘД БОЙЫНША ДЕКАННЫҢ ОРЫНБАСАРЫ өз парақшасында белгілі бір тәртіптік топтарға емтихан билеттерін жасайды. Генерациялау кезінде топ студенттерінің толық тізімін көрсетуге немесе студенттерді іріктеп көрсетуге (қайта тапсыру үшін) болады.</w:t>
      </w:r>
    </w:p>
    <w:p w14:paraId="2DFE4812" w14:textId="77777777" w:rsidR="00940256" w:rsidRDefault="00000000">
      <w:pPr>
        <w:pStyle w:val="a4"/>
        <w:numPr>
          <w:ilvl w:val="0"/>
          <w:numId w:val="3"/>
        </w:numPr>
        <w:tabs>
          <w:tab w:val="left" w:pos="798"/>
        </w:tabs>
        <w:spacing w:before="2" w:line="273" w:lineRule="auto"/>
        <w:ind w:right="142" w:firstLine="0"/>
        <w:jc w:val="both"/>
        <w:rPr>
          <w:rFonts w:ascii="Symbol" w:hAnsi="Symbol"/>
          <w:sz w:val="24"/>
        </w:rPr>
      </w:pPr>
      <w:r>
        <w:rPr>
          <w:sz w:val="24"/>
        </w:rPr>
        <w:t xml:space="preserve">Генерациялау кезінде билеттер саны таңдалған студенттер санынан көп болуы </w:t>
      </w:r>
      <w:r>
        <w:rPr>
          <w:spacing w:val="-2"/>
          <w:sz w:val="24"/>
        </w:rPr>
        <w:t>керек.</w:t>
      </w:r>
    </w:p>
    <w:p w14:paraId="0F1F93B6" w14:textId="77777777" w:rsidR="00940256" w:rsidRDefault="00000000">
      <w:pPr>
        <w:pStyle w:val="a4"/>
        <w:numPr>
          <w:ilvl w:val="0"/>
          <w:numId w:val="3"/>
        </w:numPr>
        <w:tabs>
          <w:tab w:val="left" w:pos="788"/>
        </w:tabs>
        <w:spacing w:before="4"/>
        <w:ind w:left="788" w:hanging="160"/>
        <w:jc w:val="both"/>
        <w:rPr>
          <w:rFonts w:ascii="Symbol" w:hAnsi="Symbol"/>
        </w:rPr>
      </w:pPr>
      <w:r>
        <w:rPr>
          <w:sz w:val="24"/>
        </w:rPr>
        <w:t>Ұрпақ</w:t>
      </w:r>
      <w:r>
        <w:rPr>
          <w:spacing w:val="-5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кестесінде</w:t>
      </w:r>
      <w:r>
        <w:rPr>
          <w:spacing w:val="-3"/>
          <w:sz w:val="24"/>
        </w:rPr>
        <w:t xml:space="preserve"> </w:t>
      </w:r>
      <w:r>
        <w:rPr>
          <w:sz w:val="24"/>
        </w:rPr>
        <w:t>көрсетілген</w:t>
      </w:r>
      <w:r>
        <w:rPr>
          <w:spacing w:val="-2"/>
          <w:sz w:val="24"/>
        </w:rPr>
        <w:t xml:space="preserve"> </w:t>
      </w:r>
      <w:r>
        <w:rPr>
          <w:sz w:val="24"/>
        </w:rPr>
        <w:t>пән</w:t>
      </w:r>
      <w:r>
        <w:rPr>
          <w:spacing w:val="-2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4"/>
          <w:sz w:val="24"/>
        </w:rPr>
        <w:t xml:space="preserve"> </w:t>
      </w:r>
      <w:r>
        <w:rPr>
          <w:sz w:val="24"/>
        </w:rPr>
        <w:t>сол</w:t>
      </w:r>
      <w:r>
        <w:rPr>
          <w:spacing w:val="-2"/>
          <w:sz w:val="24"/>
        </w:rPr>
        <w:t xml:space="preserve"> </w:t>
      </w:r>
      <w:r>
        <w:rPr>
          <w:sz w:val="24"/>
        </w:rPr>
        <w:t>топ</w:t>
      </w:r>
      <w:r>
        <w:rPr>
          <w:spacing w:val="-2"/>
          <w:sz w:val="24"/>
        </w:rPr>
        <w:t xml:space="preserve"> </w:t>
      </w:r>
      <w:r>
        <w:rPr>
          <w:sz w:val="24"/>
        </w:rPr>
        <w:t>ішінде</w:t>
      </w:r>
      <w:r>
        <w:rPr>
          <w:spacing w:val="-3"/>
          <w:sz w:val="24"/>
        </w:rPr>
        <w:t xml:space="preserve"> </w:t>
      </w:r>
      <w:r>
        <w:rPr>
          <w:sz w:val="24"/>
        </w:rPr>
        <w:t>өтуі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керек.</w:t>
      </w:r>
    </w:p>
    <w:p w14:paraId="4972774C" w14:textId="77777777" w:rsidR="00940256" w:rsidRDefault="00000000">
      <w:pPr>
        <w:pStyle w:val="a4"/>
        <w:numPr>
          <w:ilvl w:val="0"/>
          <w:numId w:val="3"/>
        </w:numPr>
        <w:tabs>
          <w:tab w:val="left" w:pos="773"/>
        </w:tabs>
        <w:spacing w:before="40" w:line="276" w:lineRule="auto"/>
        <w:ind w:right="141" w:firstLine="0"/>
        <w:jc w:val="both"/>
        <w:rPr>
          <w:rFonts w:ascii="Symbol" w:hAnsi="Symbol"/>
        </w:rPr>
      </w:pPr>
      <w:r>
        <w:rPr>
          <w:sz w:val="24"/>
        </w:rPr>
        <w:t>Генерация емтихан күні мен уақыты келгенге дейін ғана мүмкін болады. Қайта тапсырған студенттер үшін қайта құрылған жағдайда емтихан кестесіндегі топтың күні мен уақытын қайта өзгерту қажет.</w:t>
      </w:r>
    </w:p>
    <w:p w14:paraId="475771B4" w14:textId="77777777" w:rsidR="00940256" w:rsidRDefault="00940256">
      <w:pPr>
        <w:pStyle w:val="a3"/>
        <w:spacing w:before="1"/>
      </w:pPr>
    </w:p>
    <w:p w14:paraId="00B1F118" w14:textId="77777777" w:rsidR="00940256" w:rsidRDefault="00000000">
      <w:pPr>
        <w:pStyle w:val="2"/>
      </w:pPr>
      <w:r>
        <w:t>Емтихан</w:t>
      </w:r>
      <w:r>
        <w:rPr>
          <w:spacing w:val="-3"/>
        </w:rPr>
        <w:t xml:space="preserve"> </w:t>
      </w:r>
      <w:r>
        <w:t>нысаны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ауызша</w:t>
      </w:r>
      <w:r>
        <w:rPr>
          <w:spacing w:val="-3"/>
        </w:rPr>
        <w:t xml:space="preserve"> </w:t>
      </w:r>
      <w:r>
        <w:rPr>
          <w:spacing w:val="-2"/>
        </w:rPr>
        <w:t>онлайн</w:t>
      </w:r>
    </w:p>
    <w:p w14:paraId="457ACC02" w14:textId="77777777" w:rsidR="00940256" w:rsidRDefault="00000000">
      <w:pPr>
        <w:spacing w:before="190"/>
        <w:ind w:left="568"/>
        <w:rPr>
          <w:sz w:val="24"/>
        </w:rPr>
      </w:pPr>
      <w:r>
        <w:rPr>
          <w:b/>
          <w:sz w:val="24"/>
        </w:rPr>
        <w:t>Кімге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ұсынылады: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«7М07307-</w:t>
      </w:r>
      <w:r>
        <w:rPr>
          <w:spacing w:val="-1"/>
          <w:sz w:val="24"/>
        </w:rPr>
        <w:t xml:space="preserve"> </w:t>
      </w:r>
      <w:r>
        <w:rPr>
          <w:sz w:val="24"/>
        </w:rPr>
        <w:t>Геодезиядағы</w:t>
      </w:r>
      <w:r>
        <w:rPr>
          <w:spacing w:val="-2"/>
          <w:sz w:val="24"/>
        </w:rPr>
        <w:t xml:space="preserve"> </w:t>
      </w:r>
      <w:r>
        <w:rPr>
          <w:sz w:val="24"/>
        </w:rPr>
        <w:t>Big</w:t>
      </w:r>
      <w:r>
        <w:rPr>
          <w:spacing w:val="-1"/>
          <w:sz w:val="24"/>
        </w:rPr>
        <w:t xml:space="preserve"> </w:t>
      </w:r>
      <w:r>
        <w:rPr>
          <w:sz w:val="24"/>
        </w:rPr>
        <w:t>Data»</w:t>
      </w:r>
      <w:r>
        <w:rPr>
          <w:spacing w:val="-1"/>
          <w:sz w:val="24"/>
        </w:rPr>
        <w:t xml:space="preserve"> </w:t>
      </w:r>
      <w:r>
        <w:rPr>
          <w:sz w:val="24"/>
        </w:rPr>
        <w:t>БББ</w:t>
      </w:r>
      <w:r>
        <w:rPr>
          <w:spacing w:val="-2"/>
          <w:sz w:val="24"/>
        </w:rPr>
        <w:t xml:space="preserve"> магистранттары</w:t>
      </w:r>
    </w:p>
    <w:p w14:paraId="12F13B9A" w14:textId="77777777" w:rsidR="00940256" w:rsidRDefault="00940256">
      <w:pPr>
        <w:rPr>
          <w:sz w:val="24"/>
        </w:rPr>
        <w:sectPr w:rsidR="00940256">
          <w:pgSz w:w="11910" w:h="16840"/>
          <w:pgMar w:top="1040" w:right="708" w:bottom="280" w:left="1700" w:header="720" w:footer="720" w:gutter="0"/>
          <w:cols w:space="720"/>
        </w:sectPr>
      </w:pPr>
    </w:p>
    <w:p w14:paraId="4B883DD7" w14:textId="77777777" w:rsidR="00940256" w:rsidRDefault="00000000">
      <w:pPr>
        <w:spacing w:before="65"/>
        <w:ind w:left="568"/>
        <w:rPr>
          <w:sz w:val="24"/>
        </w:rPr>
      </w:pPr>
      <w:r>
        <w:rPr>
          <w:b/>
          <w:sz w:val="24"/>
        </w:rPr>
        <w:lastRenderedPageBreak/>
        <w:t>Өткізу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кестесі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кесте</w:t>
      </w:r>
      <w:r>
        <w:rPr>
          <w:spacing w:val="-4"/>
          <w:sz w:val="24"/>
        </w:rPr>
        <w:t xml:space="preserve"> </w:t>
      </w:r>
      <w:r>
        <w:rPr>
          <w:sz w:val="24"/>
        </w:rPr>
        <w:t>бойынша,</w:t>
      </w:r>
      <w:r>
        <w:rPr>
          <w:spacing w:val="-3"/>
          <w:sz w:val="24"/>
        </w:rPr>
        <w:t xml:space="preserve"> </w:t>
      </w:r>
      <w:r>
        <w:rPr>
          <w:sz w:val="24"/>
        </w:rPr>
        <w:t>кестені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қарау</w:t>
      </w:r>
    </w:p>
    <w:p w14:paraId="44B9321A" w14:textId="77777777" w:rsidR="00940256" w:rsidRDefault="00940256">
      <w:pPr>
        <w:pStyle w:val="a3"/>
        <w:spacing w:before="8"/>
      </w:pPr>
    </w:p>
    <w:p w14:paraId="0FC3F6DA" w14:textId="77777777" w:rsidR="00940256" w:rsidRDefault="00000000">
      <w:pPr>
        <w:pStyle w:val="2"/>
        <w:ind w:right="3158"/>
      </w:pPr>
      <w:r>
        <w:t>Өткізіледі</w:t>
      </w:r>
      <w:r>
        <w:rPr>
          <w:spacing w:val="-8"/>
        </w:rPr>
        <w:t xml:space="preserve"> </w:t>
      </w:r>
      <w:r>
        <w:t>платформасында:</w:t>
      </w:r>
      <w:r>
        <w:rPr>
          <w:spacing w:val="40"/>
        </w:rPr>
        <w:t xml:space="preserve"> </w:t>
      </w:r>
      <w:r>
        <w:t>«Univer»</w:t>
      </w:r>
      <w:r>
        <w:rPr>
          <w:spacing w:val="-9"/>
        </w:rPr>
        <w:t xml:space="preserve"> </w:t>
      </w:r>
      <w:r>
        <w:t>жүйесі Емтихан форматы – онлайн.</w:t>
      </w:r>
    </w:p>
    <w:p w14:paraId="6BE1AFC8" w14:textId="77777777" w:rsidR="00940256" w:rsidRDefault="00940256">
      <w:pPr>
        <w:pStyle w:val="a3"/>
        <w:rPr>
          <w:b/>
        </w:rPr>
      </w:pPr>
    </w:p>
    <w:p w14:paraId="4C217A66" w14:textId="77777777" w:rsidR="00940256" w:rsidRDefault="00000000">
      <w:pPr>
        <w:tabs>
          <w:tab w:val="left" w:pos="6238"/>
        </w:tabs>
        <w:ind w:left="2" w:right="140" w:firstLine="566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шарты: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магистрант</w:t>
      </w:r>
      <w:r>
        <w:rPr>
          <w:spacing w:val="80"/>
          <w:sz w:val="24"/>
        </w:rPr>
        <w:t xml:space="preserve"> </w:t>
      </w:r>
      <w:r>
        <w:rPr>
          <w:sz w:val="24"/>
        </w:rPr>
        <w:t>тиіс</w:t>
      </w:r>
      <w:r>
        <w:rPr>
          <w:spacing w:val="40"/>
          <w:sz w:val="24"/>
        </w:rPr>
        <w:t xml:space="preserve"> </w:t>
      </w:r>
      <w:r>
        <w:rPr>
          <w:sz w:val="24"/>
        </w:rPr>
        <w:t>дайындалады</w:t>
      </w:r>
      <w:r>
        <w:rPr>
          <w:sz w:val="24"/>
        </w:rPr>
        <w:tab/>
      </w:r>
      <w:r>
        <w:rPr>
          <w:b/>
          <w:sz w:val="24"/>
        </w:rPr>
        <w:t>үшін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басталғанға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дейін минуттар </w:t>
      </w:r>
      <w:r>
        <w:rPr>
          <w:sz w:val="24"/>
        </w:rPr>
        <w:t>бойынша нұсқаулықтың талаптарына сәйкес прокторингке.</w:t>
      </w:r>
    </w:p>
    <w:p w14:paraId="3B6186E1" w14:textId="77777777" w:rsidR="00940256" w:rsidRDefault="00940256">
      <w:pPr>
        <w:pStyle w:val="a3"/>
        <w:spacing w:before="12"/>
      </w:pPr>
    </w:p>
    <w:p w14:paraId="278027D4" w14:textId="77777777" w:rsidR="00940256" w:rsidRDefault="00000000">
      <w:pPr>
        <w:ind w:left="568"/>
        <w:rPr>
          <w:sz w:val="24"/>
        </w:rPr>
      </w:pPr>
      <w:r>
        <w:rPr>
          <w:b/>
          <w:sz w:val="24"/>
        </w:rPr>
        <w:t>Саны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сұрақтар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билетте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сұрақ</w:t>
      </w:r>
    </w:p>
    <w:p w14:paraId="7A84AB6E" w14:textId="77777777" w:rsidR="00940256" w:rsidRDefault="00940256">
      <w:pPr>
        <w:pStyle w:val="a3"/>
      </w:pPr>
    </w:p>
    <w:p w14:paraId="4EB19CBC" w14:textId="77777777" w:rsidR="00940256" w:rsidRDefault="00940256">
      <w:pPr>
        <w:pStyle w:val="a3"/>
        <w:spacing w:before="5"/>
      </w:pPr>
    </w:p>
    <w:p w14:paraId="0ED6C938" w14:textId="77777777" w:rsidR="00940256" w:rsidRDefault="00000000">
      <w:pPr>
        <w:pStyle w:val="2"/>
        <w:ind w:left="708" w:right="138"/>
        <w:jc w:val="center"/>
      </w:pPr>
      <w:r>
        <w:rPr>
          <w:spacing w:val="-2"/>
        </w:rPr>
        <w:t>Кіріспе</w:t>
      </w:r>
    </w:p>
    <w:p w14:paraId="60F2128D" w14:textId="77777777" w:rsidR="00940256" w:rsidRDefault="00940256">
      <w:pPr>
        <w:pStyle w:val="a3"/>
        <w:rPr>
          <w:b/>
        </w:rPr>
      </w:pPr>
    </w:p>
    <w:p w14:paraId="41BEA7AE" w14:textId="77777777" w:rsidR="00940256" w:rsidRDefault="00000000">
      <w:pPr>
        <w:pStyle w:val="a3"/>
        <w:ind w:left="2" w:right="139" w:firstLine="707"/>
        <w:jc w:val="both"/>
      </w:pPr>
      <w:r>
        <w:t>Пәннің мақсаты - қолданбалы бағдарламалар мен қосымшаларда ғимараттар мен үймереттерді тұрғызу процесінде үлкен деректерді талдау қабілетін қалыптастыру және қолданыстағыларды қолдану деректерді өңдеуге арналған шешімдер.</w:t>
      </w:r>
    </w:p>
    <w:p w14:paraId="4A338CBC" w14:textId="77777777" w:rsidR="00940256" w:rsidRDefault="00000000">
      <w:pPr>
        <w:pStyle w:val="a3"/>
        <w:spacing w:before="1"/>
        <w:ind w:left="2" w:right="141" w:firstLine="707"/>
        <w:jc w:val="both"/>
      </w:pPr>
      <w:r>
        <w:t>Пәнді оқу барысында құрылыс конструкцияларын жобалауда және құрылыс өндірісін технологиялық жобалауда Лира-АЖЖ қолданбалы кешендеріндегі мәліметтерді өңдеу әдістері қарастырылады.</w:t>
      </w:r>
    </w:p>
    <w:p w14:paraId="36AAEFEC" w14:textId="77777777" w:rsidR="00940256" w:rsidRDefault="00940256">
      <w:pPr>
        <w:pStyle w:val="a3"/>
      </w:pPr>
    </w:p>
    <w:p w14:paraId="56C31297" w14:textId="77777777" w:rsidR="00940256" w:rsidRDefault="00000000">
      <w:pPr>
        <w:pStyle w:val="2"/>
        <w:ind w:left="710"/>
      </w:pPr>
      <w:r>
        <w:t>Қорытынды</w:t>
      </w:r>
      <w:r>
        <w:rPr>
          <w:spacing w:val="-5"/>
        </w:rPr>
        <w:t xml:space="preserve"> </w:t>
      </w:r>
      <w:r>
        <w:t>бақылауға</w:t>
      </w:r>
      <w:r>
        <w:rPr>
          <w:spacing w:val="-6"/>
        </w:rPr>
        <w:t xml:space="preserve"> </w:t>
      </w:r>
      <w:r>
        <w:t>арналған</w:t>
      </w:r>
      <w:r>
        <w:rPr>
          <w:spacing w:val="-5"/>
        </w:rPr>
        <w:t xml:space="preserve"> </w:t>
      </w:r>
      <w:r>
        <w:rPr>
          <w:spacing w:val="-2"/>
        </w:rPr>
        <w:t>тақырыптар.</w:t>
      </w:r>
    </w:p>
    <w:p w14:paraId="14AD0D3D" w14:textId="77777777" w:rsidR="00940256" w:rsidRDefault="00940256">
      <w:pPr>
        <w:pStyle w:val="a3"/>
        <w:rPr>
          <w:b/>
        </w:rPr>
      </w:pPr>
    </w:p>
    <w:p w14:paraId="4DE1A398" w14:textId="77777777" w:rsidR="00940256" w:rsidRDefault="00000000">
      <w:pPr>
        <w:pStyle w:val="a3"/>
        <w:ind w:left="710"/>
      </w:pPr>
      <w:r>
        <w:t>Пәнді</w:t>
      </w:r>
      <w:r>
        <w:rPr>
          <w:spacing w:val="-5"/>
        </w:rPr>
        <w:t xml:space="preserve"> </w:t>
      </w:r>
      <w:r>
        <w:t>қорытынды</w:t>
      </w:r>
      <w:r>
        <w:rPr>
          <w:spacing w:val="-5"/>
        </w:rPr>
        <w:t xml:space="preserve"> </w:t>
      </w:r>
      <w:r>
        <w:t>бақылаудың</w:t>
      </w:r>
      <w:r>
        <w:rPr>
          <w:spacing w:val="-5"/>
        </w:rPr>
        <w:t xml:space="preserve"> </w:t>
      </w:r>
      <w:r>
        <w:rPr>
          <w:spacing w:val="-2"/>
        </w:rPr>
        <w:t>тақырыптары</w:t>
      </w:r>
    </w:p>
    <w:p w14:paraId="644DCE2A" w14:textId="77777777" w:rsidR="00940256" w:rsidRDefault="00940256">
      <w:pPr>
        <w:pStyle w:val="a3"/>
      </w:pPr>
    </w:p>
    <w:p w14:paraId="17EB1A32" w14:textId="77777777" w:rsidR="00940256" w:rsidRDefault="00000000">
      <w:pPr>
        <w:pStyle w:val="a4"/>
        <w:numPr>
          <w:ilvl w:val="0"/>
          <w:numId w:val="2"/>
        </w:numPr>
        <w:tabs>
          <w:tab w:val="left" w:pos="950"/>
        </w:tabs>
        <w:rPr>
          <w:sz w:val="24"/>
        </w:rPr>
      </w:pPr>
      <w:r>
        <w:rPr>
          <w:sz w:val="24"/>
        </w:rPr>
        <w:t>Лира-АЖЖ</w:t>
      </w:r>
      <w:r>
        <w:rPr>
          <w:spacing w:val="-3"/>
          <w:sz w:val="24"/>
        </w:rPr>
        <w:t xml:space="preserve"> </w:t>
      </w:r>
      <w:r>
        <w:rPr>
          <w:sz w:val="24"/>
        </w:rPr>
        <w:t>бағдарламалық</w:t>
      </w:r>
      <w:r>
        <w:rPr>
          <w:spacing w:val="-3"/>
          <w:sz w:val="24"/>
        </w:rPr>
        <w:t xml:space="preserve"> </w:t>
      </w:r>
      <w:r>
        <w:rPr>
          <w:sz w:val="24"/>
        </w:rPr>
        <w:t>кешенінің</w:t>
      </w:r>
      <w:r>
        <w:rPr>
          <w:spacing w:val="-3"/>
          <w:sz w:val="24"/>
        </w:rPr>
        <w:t xml:space="preserve"> </w:t>
      </w:r>
      <w:r>
        <w:rPr>
          <w:sz w:val="24"/>
        </w:rPr>
        <w:t>жалпы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сипаттамасы</w:t>
      </w:r>
    </w:p>
    <w:p w14:paraId="3158AA16" w14:textId="77777777" w:rsidR="00940256" w:rsidRDefault="00000000">
      <w:pPr>
        <w:pStyle w:val="a4"/>
        <w:numPr>
          <w:ilvl w:val="0"/>
          <w:numId w:val="2"/>
        </w:numPr>
        <w:tabs>
          <w:tab w:val="left" w:pos="950"/>
        </w:tabs>
        <w:rPr>
          <w:sz w:val="24"/>
        </w:rPr>
      </w:pPr>
      <w:r>
        <w:rPr>
          <w:sz w:val="24"/>
        </w:rPr>
        <w:t>Лира-АЖЖ</w:t>
      </w:r>
      <w:r>
        <w:rPr>
          <w:spacing w:val="-2"/>
          <w:sz w:val="24"/>
        </w:rPr>
        <w:t xml:space="preserve"> </w:t>
      </w:r>
      <w:r>
        <w:rPr>
          <w:sz w:val="24"/>
        </w:rPr>
        <w:t>бағдарламалық</w:t>
      </w:r>
      <w:r>
        <w:rPr>
          <w:spacing w:val="-3"/>
          <w:sz w:val="24"/>
        </w:rPr>
        <w:t xml:space="preserve"> </w:t>
      </w:r>
      <w:r>
        <w:rPr>
          <w:sz w:val="24"/>
        </w:rPr>
        <w:t>кешенінің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ерекшілігі</w:t>
      </w:r>
    </w:p>
    <w:p w14:paraId="3181D121" w14:textId="77777777" w:rsidR="00940256" w:rsidRDefault="00000000">
      <w:pPr>
        <w:pStyle w:val="a4"/>
        <w:numPr>
          <w:ilvl w:val="0"/>
          <w:numId w:val="2"/>
        </w:numPr>
        <w:tabs>
          <w:tab w:val="left" w:pos="950"/>
        </w:tabs>
        <w:rPr>
          <w:sz w:val="24"/>
        </w:rPr>
      </w:pPr>
      <w:r>
        <w:rPr>
          <w:sz w:val="24"/>
        </w:rPr>
        <w:t>Бастапқы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автоматтандырылған</w:t>
      </w:r>
      <w:r>
        <w:rPr>
          <w:spacing w:val="-3"/>
          <w:sz w:val="24"/>
        </w:rPr>
        <w:t xml:space="preserve"> </w:t>
      </w:r>
      <w:r>
        <w:rPr>
          <w:sz w:val="24"/>
        </w:rPr>
        <w:t>жобалау</w:t>
      </w:r>
      <w:r>
        <w:rPr>
          <w:spacing w:val="-3"/>
          <w:sz w:val="24"/>
        </w:rPr>
        <w:t xml:space="preserve"> </w:t>
      </w:r>
      <w:r>
        <w:rPr>
          <w:sz w:val="24"/>
        </w:rPr>
        <w:t>(АЖЖ)</w:t>
      </w:r>
      <w:r>
        <w:rPr>
          <w:spacing w:val="-3"/>
          <w:sz w:val="24"/>
        </w:rPr>
        <w:t xml:space="preserve"> </w:t>
      </w:r>
      <w:r>
        <w:rPr>
          <w:sz w:val="24"/>
        </w:rPr>
        <w:t>жүйелері</w:t>
      </w:r>
      <w:r>
        <w:rPr>
          <w:spacing w:val="-2"/>
          <w:sz w:val="24"/>
        </w:rPr>
        <w:t xml:space="preserve"> (АЖЖ)</w:t>
      </w:r>
    </w:p>
    <w:p w14:paraId="5C40AF3C" w14:textId="77777777" w:rsidR="00940256" w:rsidRDefault="00000000">
      <w:pPr>
        <w:pStyle w:val="a4"/>
        <w:numPr>
          <w:ilvl w:val="0"/>
          <w:numId w:val="2"/>
        </w:numPr>
        <w:tabs>
          <w:tab w:val="left" w:pos="950"/>
        </w:tabs>
        <w:rPr>
          <w:sz w:val="24"/>
        </w:rPr>
      </w:pPr>
      <w:r>
        <w:rPr>
          <w:sz w:val="24"/>
        </w:rPr>
        <w:t>Компьютерлік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технологиялар</w:t>
      </w:r>
      <w:r>
        <w:rPr>
          <w:spacing w:val="-4"/>
          <w:sz w:val="24"/>
        </w:rPr>
        <w:t xml:space="preserve"> </w:t>
      </w:r>
      <w:r>
        <w:rPr>
          <w:sz w:val="24"/>
        </w:rPr>
        <w:t>негізінде</w:t>
      </w:r>
      <w:r>
        <w:rPr>
          <w:spacing w:val="-5"/>
          <w:sz w:val="24"/>
        </w:rPr>
        <w:t xml:space="preserve"> </w:t>
      </w:r>
      <w:r>
        <w:rPr>
          <w:sz w:val="24"/>
        </w:rPr>
        <w:t>жобалауға</w:t>
      </w:r>
      <w:r>
        <w:rPr>
          <w:spacing w:val="-5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ұсыныстар</w:t>
      </w:r>
    </w:p>
    <w:p w14:paraId="388F7F3E" w14:textId="77777777" w:rsidR="00940256" w:rsidRDefault="00000000">
      <w:pPr>
        <w:pStyle w:val="a4"/>
        <w:numPr>
          <w:ilvl w:val="0"/>
          <w:numId w:val="2"/>
        </w:numPr>
        <w:tabs>
          <w:tab w:val="left" w:pos="950"/>
        </w:tabs>
        <w:rPr>
          <w:sz w:val="24"/>
        </w:rPr>
      </w:pPr>
      <w:r>
        <w:rPr>
          <w:sz w:val="24"/>
        </w:rPr>
        <w:t>АЖЖ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жіктелуі</w:t>
      </w:r>
    </w:p>
    <w:p w14:paraId="74113D52" w14:textId="77777777" w:rsidR="00940256" w:rsidRDefault="00000000">
      <w:pPr>
        <w:pStyle w:val="a4"/>
        <w:numPr>
          <w:ilvl w:val="0"/>
          <w:numId w:val="2"/>
        </w:numPr>
        <w:tabs>
          <w:tab w:val="left" w:pos="950"/>
        </w:tabs>
        <w:rPr>
          <w:sz w:val="24"/>
        </w:rPr>
      </w:pPr>
      <w:r>
        <w:rPr>
          <w:sz w:val="24"/>
        </w:rPr>
        <w:t>Құрылыс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конструкцияларының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мониторингі.</w:t>
      </w:r>
    </w:p>
    <w:p w14:paraId="546A5DC9" w14:textId="77777777" w:rsidR="00940256" w:rsidRDefault="00000000">
      <w:pPr>
        <w:pStyle w:val="a4"/>
        <w:numPr>
          <w:ilvl w:val="0"/>
          <w:numId w:val="2"/>
        </w:numPr>
        <w:tabs>
          <w:tab w:val="left" w:pos="950"/>
        </w:tabs>
        <w:rPr>
          <w:sz w:val="24"/>
        </w:rPr>
      </w:pPr>
      <w:r>
        <w:rPr>
          <w:sz w:val="24"/>
        </w:rPr>
        <w:t>АЖЖ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құрылымы</w:t>
      </w:r>
    </w:p>
    <w:p w14:paraId="0F9CD08C" w14:textId="77777777" w:rsidR="00940256" w:rsidRDefault="00000000">
      <w:pPr>
        <w:pStyle w:val="a4"/>
        <w:numPr>
          <w:ilvl w:val="0"/>
          <w:numId w:val="2"/>
        </w:numPr>
        <w:tabs>
          <w:tab w:val="left" w:pos="950"/>
        </w:tabs>
        <w:rPr>
          <w:sz w:val="24"/>
        </w:rPr>
      </w:pPr>
      <w:r>
        <w:rPr>
          <w:sz w:val="24"/>
        </w:rPr>
        <w:t>Үймереттердің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жай-күйінің</w:t>
      </w:r>
      <w:r>
        <w:rPr>
          <w:spacing w:val="-4"/>
          <w:sz w:val="24"/>
        </w:rPr>
        <w:t xml:space="preserve"> </w:t>
      </w:r>
      <w:r>
        <w:rPr>
          <w:sz w:val="24"/>
        </w:rPr>
        <w:t>өткізу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әдістемелері</w:t>
      </w:r>
    </w:p>
    <w:p w14:paraId="0DF94D40" w14:textId="77777777" w:rsidR="00940256" w:rsidRDefault="00000000">
      <w:pPr>
        <w:pStyle w:val="a4"/>
        <w:numPr>
          <w:ilvl w:val="0"/>
          <w:numId w:val="2"/>
        </w:numPr>
        <w:tabs>
          <w:tab w:val="left" w:pos="950"/>
        </w:tabs>
        <w:rPr>
          <w:sz w:val="24"/>
        </w:rPr>
      </w:pPr>
      <w:r>
        <w:rPr>
          <w:sz w:val="24"/>
        </w:rPr>
        <w:t>Негіздер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іргетастарды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техникалық</w:t>
      </w:r>
      <w:r>
        <w:rPr>
          <w:spacing w:val="-2"/>
          <w:sz w:val="24"/>
        </w:rPr>
        <w:t xml:space="preserve"> тексеру</w:t>
      </w:r>
    </w:p>
    <w:p w14:paraId="3015412E" w14:textId="77777777" w:rsidR="00940256" w:rsidRDefault="00000000">
      <w:pPr>
        <w:pStyle w:val="a4"/>
        <w:numPr>
          <w:ilvl w:val="0"/>
          <w:numId w:val="2"/>
        </w:numPr>
        <w:tabs>
          <w:tab w:val="left" w:pos="1070"/>
        </w:tabs>
        <w:ind w:left="1070" w:hanging="360"/>
        <w:rPr>
          <w:sz w:val="24"/>
        </w:rPr>
      </w:pPr>
      <w:r>
        <w:rPr>
          <w:sz w:val="24"/>
        </w:rPr>
        <w:t>құрылыс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конструкцияларын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техникалық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байқау</w:t>
      </w:r>
    </w:p>
    <w:p w14:paraId="3A724CA4" w14:textId="77777777" w:rsidR="00940256" w:rsidRDefault="00000000">
      <w:pPr>
        <w:pStyle w:val="a4"/>
        <w:numPr>
          <w:ilvl w:val="0"/>
          <w:numId w:val="2"/>
        </w:numPr>
        <w:tabs>
          <w:tab w:val="left" w:pos="1070"/>
        </w:tabs>
        <w:ind w:left="1070" w:hanging="360"/>
        <w:rPr>
          <w:sz w:val="24"/>
        </w:rPr>
      </w:pPr>
      <w:r>
        <w:rPr>
          <w:sz w:val="24"/>
        </w:rPr>
        <w:t>Үймереттерді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техникалық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тексеру</w:t>
      </w:r>
    </w:p>
    <w:p w14:paraId="4DF2FBA1" w14:textId="77777777" w:rsidR="00940256" w:rsidRDefault="00000000">
      <w:pPr>
        <w:pStyle w:val="a4"/>
        <w:numPr>
          <w:ilvl w:val="0"/>
          <w:numId w:val="2"/>
        </w:numPr>
        <w:tabs>
          <w:tab w:val="left" w:pos="1208"/>
        </w:tabs>
        <w:ind w:left="2" w:right="143" w:firstLine="707"/>
        <w:rPr>
          <w:sz w:val="24"/>
        </w:rPr>
      </w:pPr>
      <w:r>
        <w:rPr>
          <w:sz w:val="24"/>
        </w:rPr>
        <w:t>Өрттен,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авариядан,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жарылыстан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кейінгі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ғимараттар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құрылыстарды техникалық тексеру</w:t>
      </w:r>
    </w:p>
    <w:p w14:paraId="7DAC3756" w14:textId="77777777" w:rsidR="00940256" w:rsidRDefault="00000000">
      <w:pPr>
        <w:pStyle w:val="a4"/>
        <w:numPr>
          <w:ilvl w:val="0"/>
          <w:numId w:val="2"/>
        </w:numPr>
        <w:tabs>
          <w:tab w:val="left" w:pos="1070"/>
        </w:tabs>
        <w:spacing w:before="1"/>
        <w:ind w:left="1070" w:hanging="360"/>
        <w:rPr>
          <w:sz w:val="24"/>
        </w:rPr>
      </w:pPr>
      <w:r>
        <w:rPr>
          <w:sz w:val="24"/>
        </w:rPr>
        <w:t>Пайдаланылатын</w:t>
      </w:r>
      <w:r>
        <w:rPr>
          <w:spacing w:val="-7"/>
          <w:sz w:val="24"/>
        </w:rPr>
        <w:t xml:space="preserve"> </w:t>
      </w:r>
      <w:r>
        <w:rPr>
          <w:sz w:val="24"/>
        </w:rPr>
        <w:t>ғимараттардың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мониторингі</w:t>
      </w:r>
    </w:p>
    <w:p w14:paraId="52D3D501" w14:textId="77777777" w:rsidR="00940256" w:rsidRDefault="00000000">
      <w:pPr>
        <w:pStyle w:val="a4"/>
        <w:numPr>
          <w:ilvl w:val="0"/>
          <w:numId w:val="2"/>
        </w:numPr>
        <w:tabs>
          <w:tab w:val="left" w:pos="1070"/>
        </w:tabs>
        <w:ind w:left="1070" w:hanging="360"/>
        <w:rPr>
          <w:sz w:val="24"/>
        </w:rPr>
      </w:pPr>
      <w:r>
        <w:rPr>
          <w:sz w:val="24"/>
        </w:rPr>
        <w:t>Ғимараттар</w:t>
      </w:r>
      <w:r>
        <w:rPr>
          <w:spacing w:val="-6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үймереттердің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жай-күйінің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мониторингі</w:t>
      </w:r>
    </w:p>
    <w:p w14:paraId="239F5D75" w14:textId="77777777" w:rsidR="00940256" w:rsidRDefault="00940256">
      <w:pPr>
        <w:pStyle w:val="a3"/>
      </w:pPr>
    </w:p>
    <w:p w14:paraId="33D12008" w14:textId="77777777" w:rsidR="00940256" w:rsidRDefault="00940256">
      <w:pPr>
        <w:pStyle w:val="a3"/>
      </w:pPr>
    </w:p>
    <w:p w14:paraId="78C6942A" w14:textId="77777777" w:rsidR="00940256" w:rsidRDefault="00000000">
      <w:pPr>
        <w:pStyle w:val="2"/>
        <w:ind w:left="710"/>
      </w:pPr>
      <w:r>
        <w:t>Емтиханға</w:t>
      </w:r>
      <w:r>
        <w:rPr>
          <w:spacing w:val="-7"/>
        </w:rPr>
        <w:t xml:space="preserve"> </w:t>
      </w:r>
      <w:r>
        <w:t>дайындалуға</w:t>
      </w:r>
      <w:r>
        <w:rPr>
          <w:spacing w:val="-6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rPr>
          <w:spacing w:val="-2"/>
        </w:rPr>
        <w:t>әдебиет.</w:t>
      </w:r>
    </w:p>
    <w:p w14:paraId="752F1779" w14:textId="77777777" w:rsidR="00940256" w:rsidRDefault="00940256">
      <w:pPr>
        <w:pStyle w:val="a3"/>
        <w:rPr>
          <w:b/>
        </w:rPr>
      </w:pPr>
    </w:p>
    <w:p w14:paraId="2AA485DA" w14:textId="77777777" w:rsidR="00940256" w:rsidRDefault="00000000">
      <w:pPr>
        <w:pStyle w:val="a4"/>
        <w:numPr>
          <w:ilvl w:val="0"/>
          <w:numId w:val="1"/>
        </w:numPr>
        <w:tabs>
          <w:tab w:val="left" w:pos="1039"/>
        </w:tabs>
        <w:ind w:right="138" w:firstLine="707"/>
        <w:jc w:val="both"/>
        <w:rPr>
          <w:sz w:val="24"/>
        </w:rPr>
      </w:pPr>
      <w:r>
        <w:rPr>
          <w:sz w:val="24"/>
        </w:rPr>
        <w:t>Леденев В.В., Ғимараттар мен құрылыстардың құрылыс конструкцияларын зерттеу және бақылау: оқу құралы / В.В. Леденев, В.П. Ярцев. – Тамбов: "ТМТУ" ФСБЭИ баспасы, 2017. – 252 б. – 100 дана. ISBN 978-5-8265-1685-0.</w:t>
      </w:r>
    </w:p>
    <w:p w14:paraId="04AFD0A5" w14:textId="77777777" w:rsidR="00940256" w:rsidRDefault="00000000">
      <w:pPr>
        <w:pStyle w:val="a4"/>
        <w:numPr>
          <w:ilvl w:val="0"/>
          <w:numId w:val="1"/>
        </w:numPr>
        <w:tabs>
          <w:tab w:val="left" w:pos="999"/>
        </w:tabs>
        <w:ind w:right="134" w:firstLine="707"/>
        <w:jc w:val="both"/>
        <w:rPr>
          <w:sz w:val="24"/>
        </w:rPr>
      </w:pPr>
      <w:r>
        <w:rPr>
          <w:sz w:val="24"/>
        </w:rPr>
        <w:t xml:space="preserve">Дементьев, В.Е. Қазіргі геодезиялық техника және оны қолдану: оқу құралы. жоғары оқу орындарына арналған оқу құралы / В.Е. Дементьев. - М. : Акад. жоба, 2008. - 590,[2] б. - ). -URL: </w:t>
      </w:r>
      <w:hyperlink r:id="rId5">
        <w:r w:rsidR="00940256">
          <w:rPr>
            <w:sz w:val="24"/>
          </w:rPr>
          <w:t>http://elib.kaznu.kz/order-book.</w:t>
        </w:r>
      </w:hyperlink>
      <w:r>
        <w:rPr>
          <w:sz w:val="24"/>
        </w:rPr>
        <w:t xml:space="preserve"> - ISBN 978-5-8291-0997-4</w:t>
      </w:r>
    </w:p>
    <w:p w14:paraId="67E3F240" w14:textId="77777777" w:rsidR="00940256" w:rsidRDefault="00000000">
      <w:pPr>
        <w:pStyle w:val="a4"/>
        <w:numPr>
          <w:ilvl w:val="0"/>
          <w:numId w:val="1"/>
        </w:numPr>
        <w:tabs>
          <w:tab w:val="left" w:pos="975"/>
        </w:tabs>
        <w:ind w:right="135" w:firstLine="707"/>
        <w:jc w:val="both"/>
        <w:rPr>
          <w:sz w:val="24"/>
        </w:rPr>
      </w:pPr>
      <w:r>
        <w:rPr>
          <w:sz w:val="24"/>
        </w:rPr>
        <w:t>Геодезия : оқу құралы. университеттер үшін / А.Г. Юнусов, А.Б. Беликов, В.Н. Баранов</w:t>
      </w:r>
      <w:r>
        <w:rPr>
          <w:spacing w:val="80"/>
          <w:sz w:val="24"/>
        </w:rPr>
        <w:t xml:space="preserve"> </w:t>
      </w:r>
      <w:r>
        <w:rPr>
          <w:sz w:val="24"/>
        </w:rPr>
        <w:t>және</w:t>
      </w:r>
      <w:r>
        <w:rPr>
          <w:spacing w:val="80"/>
          <w:sz w:val="24"/>
        </w:rPr>
        <w:t xml:space="preserve"> </w:t>
      </w:r>
      <w:r>
        <w:rPr>
          <w:sz w:val="24"/>
        </w:rPr>
        <w:t>т.б.</w:t>
      </w:r>
      <w:r>
        <w:rPr>
          <w:spacing w:val="80"/>
          <w:sz w:val="24"/>
        </w:rPr>
        <w:t xml:space="preserve">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Мемлекеттік</w:t>
      </w:r>
      <w:r>
        <w:rPr>
          <w:spacing w:val="80"/>
          <w:sz w:val="24"/>
        </w:rPr>
        <w:t xml:space="preserve"> </w:t>
      </w:r>
      <w:r>
        <w:rPr>
          <w:sz w:val="24"/>
        </w:rPr>
        <w:t>жерге</w:t>
      </w:r>
      <w:r>
        <w:rPr>
          <w:spacing w:val="80"/>
          <w:sz w:val="24"/>
        </w:rPr>
        <w:t xml:space="preserve"> </w:t>
      </w:r>
      <w:r>
        <w:rPr>
          <w:sz w:val="24"/>
        </w:rPr>
        <w:t>орналастыру</w:t>
      </w:r>
      <w:r>
        <w:rPr>
          <w:spacing w:val="80"/>
          <w:sz w:val="24"/>
        </w:rPr>
        <w:t xml:space="preserve"> </w:t>
      </w:r>
      <w:r>
        <w:rPr>
          <w:sz w:val="24"/>
        </w:rPr>
        <w:t>жөніндегі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2-ші</w:t>
      </w:r>
    </w:p>
    <w:p w14:paraId="2ED176D0" w14:textId="77777777" w:rsidR="00940256" w:rsidRDefault="00940256">
      <w:pPr>
        <w:pStyle w:val="a4"/>
        <w:jc w:val="both"/>
        <w:rPr>
          <w:sz w:val="24"/>
        </w:rPr>
        <w:sectPr w:rsidR="00940256">
          <w:pgSz w:w="11910" w:h="16840"/>
          <w:pgMar w:top="1060" w:right="708" w:bottom="280" w:left="1700" w:header="720" w:footer="720" w:gutter="0"/>
          <w:cols w:space="720"/>
        </w:sectPr>
      </w:pPr>
    </w:p>
    <w:p w14:paraId="34C7E32E" w14:textId="77777777" w:rsidR="00940256" w:rsidRDefault="00000000">
      <w:pPr>
        <w:pStyle w:val="a3"/>
        <w:spacing w:before="73"/>
        <w:ind w:left="2" w:right="140"/>
        <w:jc w:val="both"/>
      </w:pPr>
      <w:r>
        <w:lastRenderedPageBreak/>
        <w:t xml:space="preserve">басылым. - М. : Трикста ; Академиялық жоба, 2015. - 408, [1] б. : ауру., кесте. - URL: </w:t>
      </w:r>
      <w:hyperlink r:id="rId6">
        <w:r w:rsidR="00940256">
          <w:t>http://elib</w:t>
        </w:r>
      </w:hyperlink>
      <w:r>
        <w:t xml:space="preserve"> б.kaznu.kz/order-book</w:t>
      </w:r>
      <w:r>
        <w:rPr>
          <w:spacing w:val="40"/>
        </w:rPr>
        <w:t xml:space="preserve"> </w:t>
      </w:r>
      <w:r>
        <w:t>- Библиогр.: б. 399. - ISBN 978-5-8291-1730-6</w:t>
      </w:r>
    </w:p>
    <w:p w14:paraId="7363187A" w14:textId="77777777" w:rsidR="00940256" w:rsidRDefault="00000000">
      <w:pPr>
        <w:pStyle w:val="a4"/>
        <w:numPr>
          <w:ilvl w:val="0"/>
          <w:numId w:val="1"/>
        </w:numPr>
        <w:tabs>
          <w:tab w:val="left" w:pos="1008"/>
        </w:tabs>
        <w:spacing w:before="1"/>
        <w:ind w:right="135" w:firstLine="707"/>
        <w:jc w:val="both"/>
        <w:rPr>
          <w:sz w:val="24"/>
        </w:rPr>
      </w:pPr>
      <w:r>
        <w:rPr>
          <w:sz w:val="24"/>
        </w:rPr>
        <w:t>Геодезия : оқу құралы. жоғары оқу орындарына арналған оқу құралы / Г.Г. Салым, С.П. Гриднев. - 4-ші басылым., қайта өңдеу. және қосымша - М.: Акад. Жоба,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2013. - 537, [7] б. - (Жоғары оқу орындарына арналған оқу құралы). - URL: </w:t>
      </w:r>
      <w:hyperlink r:id="rId7">
        <w:r w:rsidR="00940256">
          <w:rPr>
            <w:sz w:val="24"/>
          </w:rPr>
          <w:t>http://elib.kaznu.kz/order-book</w:t>
        </w:r>
      </w:hyperlink>
      <w:r>
        <w:rPr>
          <w:spacing w:val="80"/>
          <w:sz w:val="24"/>
        </w:rPr>
        <w:t xml:space="preserve"> </w:t>
      </w:r>
      <w:r>
        <w:rPr>
          <w:sz w:val="24"/>
        </w:rPr>
        <w:t>- ISBN 978-5-8291-1482-4</w:t>
      </w:r>
    </w:p>
    <w:p w14:paraId="3BAEE613" w14:textId="77777777" w:rsidR="00940256" w:rsidRDefault="00000000">
      <w:pPr>
        <w:pStyle w:val="a4"/>
        <w:numPr>
          <w:ilvl w:val="0"/>
          <w:numId w:val="1"/>
        </w:numPr>
        <w:tabs>
          <w:tab w:val="left" w:pos="953"/>
        </w:tabs>
        <w:ind w:right="136" w:firstLine="707"/>
        <w:jc w:val="both"/>
        <w:rPr>
          <w:sz w:val="24"/>
        </w:rPr>
      </w:pPr>
      <w:r>
        <w:rPr>
          <w:sz w:val="24"/>
        </w:rPr>
        <w:t>Геодезия практикум бойынша оқу құралы. жоғары оқу орындарына арналған оқу құралы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Г.Г.</w:t>
      </w:r>
      <w:r>
        <w:rPr>
          <w:spacing w:val="-2"/>
          <w:sz w:val="24"/>
        </w:rPr>
        <w:t xml:space="preserve"> </w:t>
      </w:r>
      <w:r>
        <w:rPr>
          <w:sz w:val="24"/>
        </w:rPr>
        <w:t>Салым,</w:t>
      </w:r>
      <w:r>
        <w:rPr>
          <w:spacing w:val="-2"/>
          <w:sz w:val="24"/>
        </w:rPr>
        <w:t xml:space="preserve"> </w:t>
      </w:r>
      <w:r>
        <w:rPr>
          <w:sz w:val="24"/>
        </w:rPr>
        <w:t>С.П.</w:t>
      </w:r>
      <w:r>
        <w:rPr>
          <w:spacing w:val="-2"/>
          <w:sz w:val="24"/>
        </w:rPr>
        <w:t xml:space="preserve"> </w:t>
      </w:r>
      <w:r>
        <w:rPr>
          <w:sz w:val="24"/>
        </w:rPr>
        <w:t>Гриднев,</w:t>
      </w:r>
      <w:r>
        <w:rPr>
          <w:spacing w:val="-2"/>
          <w:sz w:val="24"/>
        </w:rPr>
        <w:t xml:space="preserve"> </w:t>
      </w:r>
      <w:r>
        <w:rPr>
          <w:sz w:val="24"/>
        </w:rPr>
        <w:t>А.Н.</w:t>
      </w:r>
      <w:r>
        <w:rPr>
          <w:spacing w:val="-2"/>
          <w:sz w:val="24"/>
        </w:rPr>
        <w:t xml:space="preserve"> </w:t>
      </w:r>
      <w:r>
        <w:rPr>
          <w:sz w:val="24"/>
        </w:rPr>
        <w:t>Сячинов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т.б.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Ресей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Федерациясының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Ауыл шаруашылығы министрлігі. - 3-ші басылым. - М. : Акад. Жоба ; Әлем, 2015. - 485, [1] б. : ауру. - URL: </w:t>
      </w:r>
      <w:hyperlink r:id="rId8">
        <w:r w:rsidR="00940256">
          <w:rPr>
            <w:sz w:val="24"/>
          </w:rPr>
          <w:t>http://elib</w:t>
        </w:r>
      </w:hyperlink>
      <w:r>
        <w:rPr>
          <w:sz w:val="24"/>
        </w:rPr>
        <w:t xml:space="preserve"> б.kaznu.kz/order-book - Библиогр.: б. 475-476. - ISBN 978-5-8291- 1722-1. - ISBN 978-5-919840-23-7</w:t>
      </w:r>
    </w:p>
    <w:p w14:paraId="3FBD3427" w14:textId="77777777" w:rsidR="00940256" w:rsidRDefault="00940256">
      <w:pPr>
        <w:pStyle w:val="a4"/>
        <w:jc w:val="both"/>
        <w:rPr>
          <w:sz w:val="24"/>
        </w:rPr>
        <w:sectPr w:rsidR="00940256">
          <w:pgSz w:w="11910" w:h="16840"/>
          <w:pgMar w:top="1040" w:right="708" w:bottom="280" w:left="1700" w:header="720" w:footer="720" w:gutter="0"/>
          <w:cols w:space="720"/>
        </w:sectPr>
      </w:pPr>
    </w:p>
    <w:p w14:paraId="7CAF4FA7" w14:textId="77777777" w:rsidR="008220B7" w:rsidRPr="008220B7" w:rsidRDefault="008220B7" w:rsidP="008220B7">
      <w:pPr>
        <w:widowControl/>
        <w:tabs>
          <w:tab w:val="left" w:pos="993"/>
          <w:tab w:val="left" w:pos="1134"/>
        </w:tabs>
        <w:autoSpaceDE/>
        <w:autoSpaceDN/>
        <w:ind w:firstLine="709"/>
        <w:contextualSpacing/>
        <w:jc w:val="center"/>
        <w:rPr>
          <w:rFonts w:eastAsia="Calibri"/>
          <w:b/>
          <w:bCs/>
          <w:sz w:val="24"/>
          <w:szCs w:val="24"/>
          <w:lang w:val="kk"/>
        </w:rPr>
      </w:pPr>
      <w:r w:rsidRPr="008220B7">
        <w:rPr>
          <w:rFonts w:eastAsia="Calibri"/>
          <w:b/>
          <w:bCs/>
          <w:sz w:val="24"/>
          <w:szCs w:val="24"/>
          <w:lang w:val="kk"/>
        </w:rPr>
        <w:lastRenderedPageBreak/>
        <w:t>Қорытынды емтиханды бағалау критерийлері</w:t>
      </w:r>
    </w:p>
    <w:p w14:paraId="6C8FBD17" w14:textId="77777777" w:rsidR="008220B7" w:rsidRPr="008220B7" w:rsidRDefault="008220B7" w:rsidP="008220B7">
      <w:pPr>
        <w:widowControl/>
        <w:autoSpaceDE/>
        <w:autoSpaceDN/>
      </w:pPr>
    </w:p>
    <w:p w14:paraId="0CE56F55" w14:textId="77777777" w:rsidR="00ED7199" w:rsidRDefault="00ED7199" w:rsidP="00ED7199">
      <w:pPr>
        <w:ind w:left="945" w:right="1728"/>
        <w:jc w:val="center"/>
      </w:pPr>
      <w:r>
        <w:rPr>
          <w:b/>
          <w:sz w:val="24"/>
        </w:rPr>
        <w:t>Пән:</w:t>
      </w:r>
      <w:r>
        <w:rPr>
          <w:b/>
          <w:spacing w:val="-10"/>
          <w:sz w:val="24"/>
        </w:rPr>
        <w:t xml:space="preserve"> </w:t>
      </w:r>
      <w:r>
        <w:t>Ғимараттар</w:t>
      </w:r>
      <w:r>
        <w:rPr>
          <w:spacing w:val="-4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үймереттерді</w:t>
      </w:r>
      <w:r>
        <w:rPr>
          <w:spacing w:val="-5"/>
        </w:rPr>
        <w:t xml:space="preserve"> </w:t>
      </w:r>
      <w:r>
        <w:t>тұрғызу</w:t>
      </w:r>
      <w:r>
        <w:rPr>
          <w:spacing w:val="-4"/>
        </w:rPr>
        <w:t xml:space="preserve"> </w:t>
      </w:r>
      <w:r>
        <w:t>процесіндегі деректерді талдау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Қабылдау формасы: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Ауызша.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Платформа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 xml:space="preserve">Zoom, </w:t>
      </w:r>
      <w:r>
        <w:rPr>
          <w:spacing w:val="-2"/>
        </w:rPr>
        <w:t>Qosyl</w:t>
      </w:r>
    </w:p>
    <w:p w14:paraId="58ECC454" w14:textId="77777777" w:rsidR="00ED7199" w:rsidRDefault="00ED7199" w:rsidP="00ED7199">
      <w:pPr>
        <w:ind w:left="2508" w:right="3295"/>
        <w:jc w:val="center"/>
      </w:pPr>
      <w:r>
        <w:t>Емтихан</w:t>
      </w:r>
      <w:r>
        <w:rPr>
          <w:spacing w:val="-3"/>
        </w:rPr>
        <w:t xml:space="preserve"> </w:t>
      </w:r>
      <w:r>
        <w:t>билеттері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сұрақтан</w:t>
      </w:r>
      <w:r>
        <w:rPr>
          <w:spacing w:val="-3"/>
        </w:rPr>
        <w:t xml:space="preserve"> </w:t>
      </w:r>
      <w:r>
        <w:t>тұрады.</w:t>
      </w:r>
      <w:r>
        <w:rPr>
          <w:spacing w:val="-6"/>
        </w:rPr>
        <w:t xml:space="preserve"> </w:t>
      </w:r>
      <w:r>
        <w:t>Дұрыс</w:t>
      </w:r>
      <w:r>
        <w:rPr>
          <w:spacing w:val="-3"/>
        </w:rPr>
        <w:t xml:space="preserve"> </w:t>
      </w:r>
      <w:r>
        <w:t>орындалған</w:t>
      </w:r>
      <w:r>
        <w:rPr>
          <w:spacing w:val="-3"/>
        </w:rPr>
        <w:t xml:space="preserve"> </w:t>
      </w:r>
      <w:r>
        <w:t>тапсырмалар</w:t>
      </w:r>
      <w:r>
        <w:rPr>
          <w:spacing w:val="-3"/>
        </w:rPr>
        <w:t xml:space="preserve"> </w:t>
      </w:r>
      <w:r>
        <w:t>үшін</w:t>
      </w:r>
      <w:r>
        <w:rPr>
          <w:spacing w:val="-6"/>
        </w:rPr>
        <w:t xml:space="preserve"> </w:t>
      </w:r>
      <w:r>
        <w:t>ең</w:t>
      </w:r>
      <w:r>
        <w:rPr>
          <w:spacing w:val="-1"/>
        </w:rPr>
        <w:t xml:space="preserve"> </w:t>
      </w:r>
      <w:r>
        <w:t>жоғары-100</w:t>
      </w:r>
      <w:r>
        <w:rPr>
          <w:spacing w:val="-3"/>
        </w:rPr>
        <w:t xml:space="preserve"> </w:t>
      </w:r>
      <w:r>
        <w:t>балл, оның ішінде бірінші сұраққа-30 балл, екінші сұраққа-30 балл, үшінші сұраққа - 40 балл.</w:t>
      </w:r>
    </w:p>
    <w:p w14:paraId="0E34AA0D" w14:textId="77777777" w:rsidR="00ED7199" w:rsidRDefault="00ED7199" w:rsidP="00ED7199">
      <w:pPr>
        <w:pStyle w:val="a3"/>
        <w:spacing w:before="7"/>
        <w:rPr>
          <w:sz w:val="10"/>
        </w:rPr>
      </w:pPr>
    </w:p>
    <w:p w14:paraId="4F604153" w14:textId="77777777" w:rsidR="008220B7" w:rsidRPr="008220B7" w:rsidRDefault="008220B7" w:rsidP="008220B7">
      <w:pPr>
        <w:spacing w:before="6"/>
        <w:rPr>
          <w:sz w:val="10"/>
          <w:szCs w:val="24"/>
          <w:lang w:val="kk"/>
        </w:rPr>
      </w:pPr>
      <w:r w:rsidRPr="008220B7">
        <w:rPr>
          <w:noProof/>
          <w:lang w:val="k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7EFEF9" wp14:editId="500848BC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901097385" name="Прямая соединительная линия 1901097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ECB65" id="Прямая соединительная линия 190109738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24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687"/>
        <w:gridCol w:w="3404"/>
        <w:gridCol w:w="2550"/>
        <w:gridCol w:w="1877"/>
        <w:gridCol w:w="1171"/>
      </w:tblGrid>
      <w:tr w:rsidR="008220B7" w:rsidRPr="008220B7" w14:paraId="13324F87" w14:textId="77777777" w:rsidTr="008220B7">
        <w:trPr>
          <w:trHeight w:val="251"/>
        </w:trPr>
        <w:tc>
          <w:tcPr>
            <w:tcW w:w="425" w:type="dxa"/>
            <w:vMerge w:val="restart"/>
          </w:tcPr>
          <w:p w14:paraId="3AB6FDEC" w14:textId="77777777" w:rsidR="008220B7" w:rsidRPr="008220B7" w:rsidRDefault="008220B7" w:rsidP="008220B7">
            <w:pPr>
              <w:ind w:left="57" w:right="57"/>
              <w:jc w:val="both"/>
              <w:rPr>
                <w:lang w:val="kk"/>
              </w:rPr>
            </w:pPr>
            <w:r w:rsidRPr="008220B7">
              <w:rPr>
                <w:lang w:val="kk"/>
              </w:rPr>
              <w:t>№</w:t>
            </w:r>
          </w:p>
        </w:tc>
        <w:tc>
          <w:tcPr>
            <w:tcW w:w="2127" w:type="dxa"/>
            <w:vMerge w:val="restart"/>
          </w:tcPr>
          <w:p w14:paraId="19380860" w14:textId="77777777" w:rsidR="008220B7" w:rsidRPr="008220B7" w:rsidRDefault="008220B7" w:rsidP="008220B7">
            <w:pPr>
              <w:ind w:left="57" w:right="57"/>
              <w:jc w:val="both"/>
              <w:rPr>
                <w:lang w:val="kk"/>
              </w:rPr>
            </w:pPr>
            <w:r w:rsidRPr="008220B7">
              <w:rPr>
                <w:lang w:val="ru-RU"/>
              </w:rPr>
              <w:t xml:space="preserve">                            </w:t>
            </w:r>
            <w:r w:rsidRPr="008220B7">
              <w:rPr>
                <w:lang w:val="kk"/>
              </w:rPr>
              <w:t>Балл</w:t>
            </w:r>
          </w:p>
          <w:p w14:paraId="15A602D9" w14:textId="77777777" w:rsidR="008220B7" w:rsidRPr="008220B7" w:rsidRDefault="008220B7" w:rsidP="008220B7">
            <w:pPr>
              <w:ind w:left="57" w:right="57"/>
              <w:jc w:val="both"/>
              <w:rPr>
                <w:lang w:val="kk"/>
              </w:rPr>
            </w:pPr>
          </w:p>
          <w:p w14:paraId="1CC80C9C" w14:textId="77777777" w:rsidR="008220B7" w:rsidRPr="008220B7" w:rsidRDefault="008220B7" w:rsidP="008220B7">
            <w:pPr>
              <w:ind w:left="57" w:right="57"/>
              <w:jc w:val="both"/>
              <w:rPr>
                <w:lang w:val="kk"/>
              </w:rPr>
            </w:pPr>
            <w:r w:rsidRPr="008220B7">
              <w:rPr>
                <w:lang w:val="kk"/>
              </w:rPr>
              <w:t>Өлшемшарт</w:t>
            </w:r>
          </w:p>
        </w:tc>
        <w:tc>
          <w:tcPr>
            <w:tcW w:w="12689" w:type="dxa"/>
            <w:gridSpan w:val="5"/>
          </w:tcPr>
          <w:p w14:paraId="419884FA" w14:textId="77777777" w:rsidR="008220B7" w:rsidRPr="008220B7" w:rsidRDefault="008220B7" w:rsidP="008220B7">
            <w:pPr>
              <w:ind w:left="57" w:right="57"/>
              <w:jc w:val="center"/>
              <w:rPr>
                <w:lang w:val="kk"/>
              </w:rPr>
            </w:pPr>
            <w:r w:rsidRPr="008220B7">
              <w:rPr>
                <w:lang w:val="kk"/>
              </w:rPr>
              <w:t>ДЕСКРИП</w:t>
            </w:r>
            <w:r w:rsidRPr="008220B7">
              <w:rPr>
                <w:lang w:val="ru-RU"/>
              </w:rPr>
              <w:t>Т</w:t>
            </w:r>
            <w:r w:rsidRPr="008220B7">
              <w:rPr>
                <w:lang w:val="kk"/>
              </w:rPr>
              <w:t>ОРЫ</w:t>
            </w:r>
          </w:p>
        </w:tc>
      </w:tr>
      <w:tr w:rsidR="008220B7" w:rsidRPr="008220B7" w14:paraId="1811E48E" w14:textId="77777777" w:rsidTr="008220B7">
        <w:trPr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0C21A651" w14:textId="77777777" w:rsidR="008220B7" w:rsidRPr="008220B7" w:rsidRDefault="008220B7" w:rsidP="008220B7">
            <w:pPr>
              <w:ind w:left="57" w:right="57"/>
              <w:jc w:val="both"/>
              <w:rPr>
                <w:sz w:val="2"/>
                <w:szCs w:val="2"/>
                <w:lang w:val="kk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1F634B7" w14:textId="77777777" w:rsidR="008220B7" w:rsidRPr="008220B7" w:rsidRDefault="008220B7" w:rsidP="008220B7">
            <w:pPr>
              <w:ind w:left="57" w:right="57"/>
              <w:jc w:val="both"/>
              <w:rPr>
                <w:sz w:val="2"/>
                <w:szCs w:val="2"/>
                <w:lang w:val="kk"/>
              </w:rPr>
            </w:pPr>
          </w:p>
        </w:tc>
        <w:tc>
          <w:tcPr>
            <w:tcW w:w="3687" w:type="dxa"/>
          </w:tcPr>
          <w:p w14:paraId="5D51084D" w14:textId="77777777" w:rsidR="008220B7" w:rsidRPr="008220B7" w:rsidRDefault="008220B7" w:rsidP="008220B7">
            <w:pPr>
              <w:ind w:left="57" w:right="57"/>
              <w:jc w:val="both"/>
              <w:rPr>
                <w:lang w:val="kk"/>
              </w:rPr>
            </w:pPr>
            <w:r w:rsidRPr="008220B7">
              <w:rPr>
                <w:lang w:val="kk"/>
              </w:rPr>
              <w:t>«Өте жақсы»</w:t>
            </w:r>
          </w:p>
        </w:tc>
        <w:tc>
          <w:tcPr>
            <w:tcW w:w="3404" w:type="dxa"/>
          </w:tcPr>
          <w:p w14:paraId="08B8582E" w14:textId="77777777" w:rsidR="008220B7" w:rsidRPr="008220B7" w:rsidRDefault="008220B7" w:rsidP="008220B7">
            <w:pPr>
              <w:ind w:left="57" w:right="57"/>
              <w:jc w:val="both"/>
              <w:rPr>
                <w:lang w:val="kk"/>
              </w:rPr>
            </w:pPr>
            <w:r w:rsidRPr="008220B7">
              <w:rPr>
                <w:lang w:val="kk"/>
              </w:rPr>
              <w:t>«Жақсы»</w:t>
            </w:r>
          </w:p>
        </w:tc>
        <w:tc>
          <w:tcPr>
            <w:tcW w:w="2550" w:type="dxa"/>
          </w:tcPr>
          <w:p w14:paraId="231B9DE7" w14:textId="77777777" w:rsidR="008220B7" w:rsidRPr="008220B7" w:rsidRDefault="008220B7" w:rsidP="008220B7">
            <w:pPr>
              <w:ind w:left="57" w:right="57"/>
              <w:jc w:val="both"/>
              <w:rPr>
                <w:lang w:val="kk"/>
              </w:rPr>
            </w:pPr>
            <w:r w:rsidRPr="008220B7">
              <w:rPr>
                <w:lang w:val="kk"/>
              </w:rPr>
              <w:t>«Қанағаттанарлық»</w:t>
            </w:r>
          </w:p>
        </w:tc>
        <w:tc>
          <w:tcPr>
            <w:tcW w:w="3048" w:type="dxa"/>
            <w:gridSpan w:val="2"/>
          </w:tcPr>
          <w:p w14:paraId="75855B71" w14:textId="77777777" w:rsidR="008220B7" w:rsidRPr="008220B7" w:rsidRDefault="008220B7" w:rsidP="008220B7">
            <w:pPr>
              <w:ind w:left="57" w:right="57"/>
              <w:jc w:val="both"/>
              <w:rPr>
                <w:lang w:val="kk"/>
              </w:rPr>
            </w:pPr>
            <w:r w:rsidRPr="008220B7">
              <w:rPr>
                <w:lang w:val="kk"/>
              </w:rPr>
              <w:t>«Қанағаттанарлықсыз»</w:t>
            </w:r>
          </w:p>
        </w:tc>
      </w:tr>
      <w:tr w:rsidR="008220B7" w:rsidRPr="008220B7" w14:paraId="5524561A" w14:textId="77777777" w:rsidTr="008220B7">
        <w:trPr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0179E1A6" w14:textId="77777777" w:rsidR="008220B7" w:rsidRPr="008220B7" w:rsidRDefault="008220B7" w:rsidP="008220B7">
            <w:pPr>
              <w:ind w:left="57" w:right="57"/>
              <w:jc w:val="both"/>
              <w:rPr>
                <w:sz w:val="2"/>
                <w:szCs w:val="2"/>
                <w:lang w:val="kk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BD24A69" w14:textId="77777777" w:rsidR="008220B7" w:rsidRPr="008220B7" w:rsidRDefault="008220B7" w:rsidP="008220B7">
            <w:pPr>
              <w:ind w:left="57" w:right="57"/>
              <w:jc w:val="both"/>
              <w:rPr>
                <w:sz w:val="2"/>
                <w:szCs w:val="2"/>
                <w:lang w:val="kk"/>
              </w:rPr>
            </w:pPr>
          </w:p>
        </w:tc>
        <w:tc>
          <w:tcPr>
            <w:tcW w:w="3687" w:type="dxa"/>
          </w:tcPr>
          <w:p w14:paraId="0D7D8553" w14:textId="77777777" w:rsidR="008220B7" w:rsidRPr="008220B7" w:rsidRDefault="008220B7" w:rsidP="008220B7">
            <w:pPr>
              <w:ind w:left="57" w:right="57"/>
              <w:jc w:val="both"/>
              <w:rPr>
                <w:lang w:val="kk"/>
              </w:rPr>
            </w:pPr>
            <w:r w:rsidRPr="008220B7">
              <w:rPr>
                <w:lang w:val="kk"/>
              </w:rPr>
              <w:t>90-100</w:t>
            </w:r>
            <w:r w:rsidRPr="008220B7">
              <w:t xml:space="preserve"> </w:t>
            </w:r>
            <w:r w:rsidRPr="008220B7">
              <w:rPr>
                <w:lang w:val="kk"/>
              </w:rPr>
              <w:t>баллдарды</w:t>
            </w:r>
          </w:p>
        </w:tc>
        <w:tc>
          <w:tcPr>
            <w:tcW w:w="3404" w:type="dxa"/>
          </w:tcPr>
          <w:p w14:paraId="237084AA" w14:textId="77777777" w:rsidR="008220B7" w:rsidRPr="008220B7" w:rsidRDefault="008220B7" w:rsidP="008220B7">
            <w:pPr>
              <w:ind w:left="57" w:right="57"/>
              <w:jc w:val="both"/>
              <w:rPr>
                <w:lang w:val="kk"/>
              </w:rPr>
            </w:pPr>
            <w:r w:rsidRPr="008220B7">
              <w:rPr>
                <w:lang w:val="kk"/>
              </w:rPr>
              <w:t>70-89 баллдарды</w:t>
            </w:r>
          </w:p>
        </w:tc>
        <w:tc>
          <w:tcPr>
            <w:tcW w:w="2550" w:type="dxa"/>
          </w:tcPr>
          <w:p w14:paraId="2E9E3A7C" w14:textId="77777777" w:rsidR="008220B7" w:rsidRPr="008220B7" w:rsidRDefault="008220B7" w:rsidP="008220B7">
            <w:pPr>
              <w:ind w:left="57" w:right="57"/>
              <w:jc w:val="both"/>
              <w:rPr>
                <w:lang w:val="kk"/>
              </w:rPr>
            </w:pPr>
            <w:r w:rsidRPr="008220B7">
              <w:rPr>
                <w:lang w:val="kk"/>
              </w:rPr>
              <w:t>50-69 баллдарды</w:t>
            </w:r>
          </w:p>
        </w:tc>
        <w:tc>
          <w:tcPr>
            <w:tcW w:w="1877" w:type="dxa"/>
          </w:tcPr>
          <w:p w14:paraId="073680E4" w14:textId="77777777" w:rsidR="008220B7" w:rsidRPr="008220B7" w:rsidRDefault="008220B7" w:rsidP="008220B7">
            <w:pPr>
              <w:ind w:left="57" w:right="57"/>
              <w:jc w:val="both"/>
              <w:rPr>
                <w:lang w:val="kk"/>
              </w:rPr>
            </w:pPr>
            <w:r w:rsidRPr="008220B7">
              <w:rPr>
                <w:lang w:val="kk"/>
              </w:rPr>
              <w:t>25-49 баллдарды</w:t>
            </w:r>
          </w:p>
        </w:tc>
        <w:tc>
          <w:tcPr>
            <w:tcW w:w="1168" w:type="dxa"/>
          </w:tcPr>
          <w:p w14:paraId="50FB5623" w14:textId="77777777" w:rsidR="008220B7" w:rsidRPr="008220B7" w:rsidRDefault="008220B7" w:rsidP="008220B7">
            <w:pPr>
              <w:ind w:left="57" w:right="57"/>
              <w:jc w:val="both"/>
              <w:rPr>
                <w:lang w:val="kk"/>
              </w:rPr>
            </w:pPr>
            <w:r w:rsidRPr="008220B7">
              <w:rPr>
                <w:lang w:val="kk"/>
              </w:rPr>
              <w:t>0-24балл</w:t>
            </w:r>
          </w:p>
        </w:tc>
      </w:tr>
      <w:tr w:rsidR="008220B7" w:rsidRPr="008220B7" w14:paraId="62299B6B" w14:textId="77777777" w:rsidTr="008220B7">
        <w:trPr>
          <w:trHeight w:val="1838"/>
        </w:trPr>
        <w:tc>
          <w:tcPr>
            <w:tcW w:w="425" w:type="dxa"/>
          </w:tcPr>
          <w:p w14:paraId="6E081808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w w:val="99"/>
                <w:sz w:val="20"/>
                <w:lang w:val="kk"/>
              </w:rPr>
              <w:t>1</w:t>
            </w:r>
          </w:p>
        </w:tc>
        <w:tc>
          <w:tcPr>
            <w:tcW w:w="2127" w:type="dxa"/>
          </w:tcPr>
          <w:p w14:paraId="478EDD06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Курстың теорияларын, тұжырымдамаларын түсіну (когнитивті және жүйелік құзыреттіліктерге баса назар аудару)</w:t>
            </w:r>
          </w:p>
        </w:tc>
        <w:tc>
          <w:tcPr>
            <w:tcW w:w="3687" w:type="dxa"/>
          </w:tcPr>
          <w:p w14:paraId="4EC1FB3B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Курстың теорияларын, тұжырымдамаларын терең түсінеді</w:t>
            </w:r>
          </w:p>
          <w:p w14:paraId="02CFEE4A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Тапсырманы шешуде теориялар мен тұжырымдамалардың қолданылуын көрсетедікурстың тереңдігі теориялар мен тәсілдердің күшті және әлсіз жақтарын талдайды және жалпылайды, өз тұжырымдары үшін 5-тен астам дәлелдер келтіреді</w:t>
            </w:r>
          </w:p>
        </w:tc>
        <w:tc>
          <w:tcPr>
            <w:tcW w:w="3404" w:type="dxa"/>
          </w:tcPr>
          <w:p w14:paraId="7DF536EA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Теориялар, тұжырымдамалар туралы жалпы түсініккурсты көрсетеді 3-5 тұжырымдамаларды/теорияларды қолдану курсты талдайды теориялардың, тәсілдердің, мысалдардың күшті және әлсіз жақтары, өз тұжырымдары үшін 3-тен 5-ке дейін дәлелдер келтіреді</w:t>
            </w:r>
          </w:p>
        </w:tc>
        <w:tc>
          <w:tcPr>
            <w:tcW w:w="2550" w:type="dxa"/>
          </w:tcPr>
          <w:p w14:paraId="4348AB64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</w:rPr>
            </w:pPr>
            <w:r w:rsidRPr="008220B7">
              <w:rPr>
                <w:spacing w:val="-1"/>
                <w:sz w:val="20"/>
                <w:lang w:val="kk"/>
              </w:rPr>
              <w:t xml:space="preserve">Теориялар, тұжырымдамалар туралы шектеулі түсінік </w:t>
            </w:r>
            <w:r w:rsidRPr="008220B7">
              <w:rPr>
                <w:sz w:val="20"/>
                <w:lang w:val="kk"/>
              </w:rPr>
              <w:t>курстың Нашар</w:t>
            </w:r>
            <w:r w:rsidRPr="008220B7">
              <w:rPr>
                <w:spacing w:val="-1"/>
                <w:sz w:val="20"/>
                <w:lang w:val="kk"/>
              </w:rPr>
              <w:t xml:space="preserve"> теориялардың күшті және әлсіз жақтарын талдайды және жалпылайды, нақты нәтижелерге әкеледі </w:t>
            </w:r>
            <w:r w:rsidRPr="008220B7">
              <w:rPr>
                <w:sz w:val="20"/>
                <w:lang w:val="kk"/>
              </w:rPr>
              <w:t>1-2</w:t>
            </w:r>
            <w:r w:rsidRPr="008220B7">
              <w:rPr>
                <w:spacing w:val="-47"/>
                <w:sz w:val="20"/>
                <w:lang w:val="kk"/>
              </w:rPr>
              <w:t xml:space="preserve">  </w:t>
            </w:r>
            <w:r w:rsidRPr="008220B7">
              <w:rPr>
                <w:spacing w:val="-47"/>
                <w:sz w:val="20"/>
              </w:rPr>
              <w:t xml:space="preserve"> </w:t>
            </w:r>
          </w:p>
          <w:p w14:paraId="55E3F9F6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қорытындылардың</w:t>
            </w:r>
          </w:p>
        </w:tc>
        <w:tc>
          <w:tcPr>
            <w:tcW w:w="1877" w:type="dxa"/>
          </w:tcPr>
          <w:p w14:paraId="25F93C05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Жауап курстың тұжырымдамалары мен теорияларын қамтымайды</w:t>
            </w:r>
          </w:p>
          <w:p w14:paraId="658043A3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Күшті және әлсіз жақтарын талдау мен жалпылауды қамтымайды</w:t>
            </w:r>
          </w:p>
        </w:tc>
        <w:tc>
          <w:tcPr>
            <w:tcW w:w="1168" w:type="dxa"/>
          </w:tcPr>
          <w:p w14:paraId="04AFAA6C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Жоқ</w:t>
            </w:r>
            <w:r w:rsidRPr="008220B7">
              <w:rPr>
                <w:spacing w:val="-10"/>
                <w:sz w:val="20"/>
                <w:lang w:val="kk"/>
              </w:rPr>
              <w:t xml:space="preserve"> </w:t>
            </w:r>
            <w:r w:rsidRPr="008220B7">
              <w:rPr>
                <w:sz w:val="20"/>
                <w:lang w:val="kk"/>
              </w:rPr>
              <w:t>жауап</w:t>
            </w:r>
            <w:r w:rsidRPr="008220B7">
              <w:rPr>
                <w:spacing w:val="-47"/>
                <w:sz w:val="20"/>
                <w:lang w:val="kk"/>
              </w:rPr>
              <w:t xml:space="preserve"> </w:t>
            </w:r>
            <w:r w:rsidRPr="008220B7">
              <w:rPr>
                <w:sz w:val="20"/>
                <w:lang w:val="kk"/>
              </w:rPr>
              <w:t>бойынша</w:t>
            </w:r>
            <w:r w:rsidRPr="008220B7">
              <w:rPr>
                <w:spacing w:val="-1"/>
                <w:sz w:val="20"/>
                <w:lang w:val="kk"/>
              </w:rPr>
              <w:t xml:space="preserve"> </w:t>
            </w:r>
            <w:r w:rsidRPr="008220B7">
              <w:rPr>
                <w:sz w:val="20"/>
                <w:lang w:val="kk"/>
              </w:rPr>
              <w:t>мазмұнына</w:t>
            </w:r>
          </w:p>
        </w:tc>
      </w:tr>
      <w:tr w:rsidR="008220B7" w:rsidRPr="008220B7" w14:paraId="5404461C" w14:textId="77777777" w:rsidTr="008220B7">
        <w:trPr>
          <w:trHeight w:val="2758"/>
        </w:trPr>
        <w:tc>
          <w:tcPr>
            <w:tcW w:w="425" w:type="dxa"/>
          </w:tcPr>
          <w:p w14:paraId="713C3BD3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w w:val="99"/>
                <w:sz w:val="20"/>
                <w:lang w:val="kk"/>
              </w:rPr>
              <w:t>2</w:t>
            </w:r>
          </w:p>
        </w:tc>
        <w:tc>
          <w:tcPr>
            <w:tcW w:w="2127" w:type="dxa"/>
          </w:tcPr>
          <w:p w14:paraId="2ECFF355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Қызметтің әдістерін, құралдары мен технологияларын іс жүзінде қолдану</w:t>
            </w:r>
          </w:p>
          <w:p w14:paraId="7AB6CA15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ru-RU"/>
              </w:rPr>
            </w:pPr>
            <w:r w:rsidRPr="008220B7">
              <w:rPr>
                <w:sz w:val="20"/>
                <w:lang w:val="ru-RU"/>
              </w:rPr>
              <w:t>Функционалдық құзыреттерге баса назар аудару: қолдану, талдау; жүйелік</w:t>
            </w:r>
          </w:p>
          <w:p w14:paraId="51738F66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pacing w:val="-1"/>
                <w:sz w:val="20"/>
                <w:lang w:val="kk"/>
              </w:rPr>
              <w:t>құзыреттілік</w:t>
            </w:r>
            <w:r w:rsidRPr="008220B7">
              <w:rPr>
                <w:spacing w:val="-1"/>
                <w:sz w:val="20"/>
                <w:lang w:val="ru-RU"/>
              </w:rPr>
              <w:t>б.</w:t>
            </w:r>
            <w:r w:rsidRPr="008220B7">
              <w:rPr>
                <w:spacing w:val="-1"/>
                <w:sz w:val="20"/>
                <w:lang w:val="kk"/>
              </w:rPr>
              <w:t xml:space="preserve">аи: </w:t>
            </w:r>
            <w:r w:rsidRPr="008220B7">
              <w:rPr>
                <w:sz w:val="20"/>
                <w:lang w:val="kk"/>
              </w:rPr>
              <w:t>синтездеу,жалпылау</w:t>
            </w:r>
          </w:p>
        </w:tc>
        <w:tc>
          <w:tcPr>
            <w:tcW w:w="3687" w:type="dxa"/>
          </w:tcPr>
          <w:p w14:paraId="59511AFD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Әдістерді/технологияларды қолдануды талдайды/рефлекстейдіқызметті ұсынады бірегей/ жаңа/ стандартты емес шешімдерді ұсынады қорытындыларда/қорытындылауда практикалық ұсынымдар (5 тармақтан және одан жоғары) Бағалайды және жалпылайды.</w:t>
            </w:r>
          </w:p>
          <w:p w14:paraId="17853B12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қабілеттер</w:t>
            </w:r>
            <w:r w:rsidRPr="008220B7">
              <w:rPr>
                <w:spacing w:val="-8"/>
                <w:sz w:val="20"/>
                <w:lang w:val="kk"/>
              </w:rPr>
              <w:t xml:space="preserve"> </w:t>
            </w:r>
            <w:r w:rsidRPr="008220B7">
              <w:rPr>
                <w:sz w:val="20"/>
                <w:lang w:val="kk"/>
              </w:rPr>
              <w:t>практикалық</w:t>
            </w:r>
            <w:r w:rsidRPr="008220B7">
              <w:rPr>
                <w:spacing w:val="-5"/>
                <w:sz w:val="20"/>
                <w:lang w:val="kk"/>
              </w:rPr>
              <w:t xml:space="preserve"> </w:t>
            </w:r>
            <w:r w:rsidRPr="008220B7">
              <w:rPr>
                <w:sz w:val="20"/>
                <w:lang w:val="kk"/>
              </w:rPr>
              <w:t>шешімдер</w:t>
            </w:r>
            <w:r w:rsidRPr="008220B7">
              <w:rPr>
                <w:spacing w:val="-47"/>
                <w:sz w:val="20"/>
                <w:lang w:val="kk"/>
              </w:rPr>
              <w:t xml:space="preserve"> </w:t>
            </w:r>
            <w:r w:rsidRPr="008220B7">
              <w:rPr>
                <w:sz w:val="20"/>
                <w:lang w:val="kk"/>
              </w:rPr>
              <w:t>тапсырмалар</w:t>
            </w:r>
          </w:p>
        </w:tc>
        <w:tc>
          <w:tcPr>
            <w:tcW w:w="3404" w:type="dxa"/>
          </w:tcPr>
          <w:p w14:paraId="6D37EF3D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Технологияларды, әдістерді кезең-кезеңімен елеусіз белгілерді көрсетпей/өткізіп жібермей қолданадыэлементтерді талдайды әдістер/технологиялар Қорытындыда жалпы қабылданған практикалық ұсыныстарды ұсынады (3-тен 5-ке дейін) Тапсырманы практикалық шешу қабілеттерін бағалайды және ішінара жалпылайды</w:t>
            </w:r>
          </w:p>
        </w:tc>
        <w:tc>
          <w:tcPr>
            <w:tcW w:w="2550" w:type="dxa"/>
          </w:tcPr>
          <w:p w14:paraId="15E1DEDD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Технологияларды қолдану қадамдарының ішінара болуы жәнеәдістерді нашар әдістердің қолданылуын талдайды</w:t>
            </w:r>
          </w:p>
        </w:tc>
        <w:tc>
          <w:tcPr>
            <w:tcW w:w="1877" w:type="dxa"/>
          </w:tcPr>
          <w:p w14:paraId="152F86C0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Жауаптың контурлық түсінігі бар әдістерді/технологияларды қолдану Немесе мысал келтірілген</w:t>
            </w:r>
          </w:p>
        </w:tc>
        <w:tc>
          <w:tcPr>
            <w:tcW w:w="1168" w:type="dxa"/>
          </w:tcPr>
          <w:p w14:paraId="5B512BA5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Жоқ</w:t>
            </w:r>
            <w:r w:rsidRPr="008220B7">
              <w:rPr>
                <w:spacing w:val="-10"/>
                <w:sz w:val="20"/>
                <w:lang w:val="kk"/>
              </w:rPr>
              <w:t xml:space="preserve"> </w:t>
            </w:r>
            <w:r w:rsidRPr="008220B7">
              <w:rPr>
                <w:sz w:val="20"/>
                <w:lang w:val="kk"/>
              </w:rPr>
              <w:t>жауап</w:t>
            </w:r>
            <w:r w:rsidRPr="008220B7">
              <w:rPr>
                <w:spacing w:val="-47"/>
                <w:sz w:val="20"/>
                <w:lang w:val="kk"/>
              </w:rPr>
              <w:t xml:space="preserve"> </w:t>
            </w:r>
            <w:r w:rsidRPr="008220B7">
              <w:rPr>
                <w:sz w:val="20"/>
                <w:lang w:val="kk"/>
              </w:rPr>
              <w:t>бойынша</w:t>
            </w:r>
            <w:r w:rsidRPr="008220B7">
              <w:rPr>
                <w:spacing w:val="-1"/>
                <w:sz w:val="20"/>
                <w:lang w:val="kk"/>
              </w:rPr>
              <w:t xml:space="preserve"> </w:t>
            </w:r>
            <w:r w:rsidRPr="008220B7">
              <w:rPr>
                <w:sz w:val="20"/>
                <w:lang w:val="kk"/>
              </w:rPr>
              <w:t>мазмұнына</w:t>
            </w:r>
          </w:p>
        </w:tc>
      </w:tr>
      <w:tr w:rsidR="008220B7" w:rsidRPr="008220B7" w14:paraId="3CB1EBEB" w14:textId="77777777" w:rsidTr="008220B7">
        <w:trPr>
          <w:trHeight w:val="921"/>
        </w:trPr>
        <w:tc>
          <w:tcPr>
            <w:tcW w:w="425" w:type="dxa"/>
          </w:tcPr>
          <w:p w14:paraId="430292F6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w w:val="99"/>
                <w:sz w:val="20"/>
                <w:lang w:val="kk"/>
              </w:rPr>
              <w:t>3</w:t>
            </w:r>
          </w:p>
        </w:tc>
        <w:tc>
          <w:tcPr>
            <w:tcW w:w="2127" w:type="dxa"/>
          </w:tcPr>
          <w:p w14:paraId="54CCCBB2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ru-RU"/>
              </w:rPr>
            </w:pPr>
            <w:r w:rsidRPr="008220B7">
              <w:rPr>
                <w:sz w:val="20"/>
                <w:lang w:val="ru-RU"/>
              </w:rPr>
              <w:t>Мәселені ғылыми тілде баяндау</w:t>
            </w:r>
          </w:p>
        </w:tc>
        <w:tc>
          <w:tcPr>
            <w:tcW w:w="3687" w:type="dxa"/>
          </w:tcPr>
          <w:p w14:paraId="4FAF4DD2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ru-RU"/>
              </w:rPr>
            </w:pPr>
            <w:r w:rsidRPr="008220B7">
              <w:rPr>
                <w:sz w:val="20"/>
                <w:lang w:val="ru-RU"/>
              </w:rPr>
              <w:t>Мәселені ескертусіз сауатты баяндау</w:t>
            </w:r>
          </w:p>
        </w:tc>
        <w:tc>
          <w:tcPr>
            <w:tcW w:w="3404" w:type="dxa"/>
          </w:tcPr>
          <w:p w14:paraId="1349492F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ru-RU"/>
              </w:rPr>
            </w:pPr>
            <w:r w:rsidRPr="008220B7">
              <w:rPr>
                <w:sz w:val="20"/>
                <w:lang w:val="ru-RU"/>
              </w:rPr>
              <w:t>Кішігірім кемшіліктермен жұмысты сауатты баяндау</w:t>
            </w:r>
          </w:p>
        </w:tc>
        <w:tc>
          <w:tcPr>
            <w:tcW w:w="2550" w:type="dxa"/>
          </w:tcPr>
          <w:p w14:paraId="7D894605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ru-RU"/>
              </w:rPr>
            </w:pPr>
            <w:r w:rsidRPr="008220B7">
              <w:rPr>
                <w:sz w:val="20"/>
                <w:lang w:val="ru-RU"/>
              </w:rPr>
              <w:t>Жұмыстың формальды түрде үш бөлікке бөлінуі жоқ (кіріспе, негіз. бөлік,жабу.)</w:t>
            </w:r>
          </w:p>
        </w:tc>
        <w:tc>
          <w:tcPr>
            <w:tcW w:w="1877" w:type="dxa"/>
          </w:tcPr>
          <w:p w14:paraId="165025A1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ru-RU"/>
              </w:rPr>
            </w:pPr>
            <w:r w:rsidRPr="008220B7">
              <w:rPr>
                <w:sz w:val="20"/>
                <w:lang w:val="ru-RU"/>
              </w:rPr>
              <w:t>Тұрмыстық баяндау тілі Тұтас мәтін, құрылымы әлсіз</w:t>
            </w:r>
          </w:p>
        </w:tc>
        <w:tc>
          <w:tcPr>
            <w:tcW w:w="1168" w:type="dxa"/>
          </w:tcPr>
          <w:p w14:paraId="1BC0560D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ru-RU"/>
              </w:rPr>
            </w:pPr>
            <w:r w:rsidRPr="008220B7">
              <w:rPr>
                <w:sz w:val="20"/>
                <w:lang w:val="ru-RU"/>
              </w:rPr>
              <w:t>Тұрмыстық баяндау тілі абзацтарсыз тұтас мәтіні</w:t>
            </w:r>
          </w:p>
        </w:tc>
      </w:tr>
      <w:tr w:rsidR="008220B7" w:rsidRPr="008220B7" w14:paraId="513BDC8A" w14:textId="77777777" w:rsidTr="008220B7">
        <w:trPr>
          <w:trHeight w:val="918"/>
        </w:trPr>
        <w:tc>
          <w:tcPr>
            <w:tcW w:w="425" w:type="dxa"/>
          </w:tcPr>
          <w:p w14:paraId="10B45CE2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725BFAA7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Ауызша</w:t>
            </w:r>
            <w:r w:rsidRPr="008220B7">
              <w:rPr>
                <w:spacing w:val="-4"/>
                <w:sz w:val="20"/>
                <w:lang w:val="kk"/>
              </w:rPr>
              <w:t xml:space="preserve"> </w:t>
            </w:r>
            <w:r w:rsidRPr="008220B7">
              <w:rPr>
                <w:sz w:val="20"/>
                <w:lang w:val="kk"/>
              </w:rPr>
              <w:t>тұсаукесер</w:t>
            </w:r>
            <w:r w:rsidRPr="008220B7">
              <w:rPr>
                <w:spacing w:val="-6"/>
                <w:sz w:val="20"/>
                <w:lang w:val="kk"/>
              </w:rPr>
              <w:t xml:space="preserve"> және </w:t>
            </w:r>
            <w:r w:rsidRPr="008220B7">
              <w:rPr>
                <w:sz w:val="20"/>
                <w:lang w:val="kk"/>
              </w:rPr>
              <w:t>қорғау</w:t>
            </w:r>
          </w:p>
        </w:tc>
        <w:tc>
          <w:tcPr>
            <w:tcW w:w="3687" w:type="dxa"/>
          </w:tcPr>
          <w:p w14:paraId="4DABCD7B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Материалды баяндаудың ғылыми тілін меңгерген, қойылған сұрақтарға толық жауап береді, пікір таластырады</w:t>
            </w:r>
          </w:p>
          <w:p w14:paraId="52F6C86A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өзінің</w:t>
            </w:r>
            <w:r w:rsidRPr="008220B7">
              <w:rPr>
                <w:spacing w:val="-3"/>
                <w:sz w:val="20"/>
                <w:lang w:val="kk"/>
              </w:rPr>
              <w:t xml:space="preserve"> </w:t>
            </w:r>
            <w:r w:rsidRPr="008220B7">
              <w:rPr>
                <w:sz w:val="20"/>
                <w:lang w:val="kk"/>
              </w:rPr>
              <w:t>ұстанымын</w:t>
            </w:r>
          </w:p>
        </w:tc>
        <w:tc>
          <w:tcPr>
            <w:tcW w:w="3404" w:type="dxa"/>
          </w:tcPr>
          <w:p w14:paraId="60737774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Материалды баяндаудың ғылыми тілін меңгерген, қойылған сұрақтарға ішінара жауап береді</w:t>
            </w:r>
          </w:p>
        </w:tc>
        <w:tc>
          <w:tcPr>
            <w:tcW w:w="2550" w:type="dxa"/>
          </w:tcPr>
          <w:p w14:paraId="48BA7B07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Шешімді күнделікті тілде ғылыми элементтермен баяндайды</w:t>
            </w:r>
          </w:p>
          <w:p w14:paraId="350E85DF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терминдерді</w:t>
            </w:r>
          </w:p>
        </w:tc>
        <w:tc>
          <w:tcPr>
            <w:tcW w:w="1877" w:type="dxa"/>
          </w:tcPr>
          <w:p w14:paraId="09329D0C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Әңгімелейді</w:t>
            </w:r>
            <w:r w:rsidRPr="008220B7">
              <w:rPr>
                <w:spacing w:val="1"/>
                <w:sz w:val="20"/>
                <w:lang w:val="kk"/>
              </w:rPr>
              <w:t xml:space="preserve"> </w:t>
            </w:r>
            <w:r w:rsidRPr="008220B7">
              <w:rPr>
                <w:spacing w:val="-1"/>
                <w:sz w:val="20"/>
                <w:lang w:val="kk"/>
              </w:rPr>
              <w:t>шешім</w:t>
            </w:r>
            <w:r w:rsidRPr="008220B7">
              <w:rPr>
                <w:spacing w:val="-1"/>
                <w:sz w:val="20"/>
                <w:lang w:val="ru-RU"/>
              </w:rPr>
              <w:t xml:space="preserve">  </w:t>
            </w:r>
            <w:r w:rsidRPr="008220B7">
              <w:rPr>
                <w:sz w:val="20"/>
                <w:lang w:val="kk"/>
              </w:rPr>
              <w:t>тұрмыстық</w:t>
            </w:r>
            <w:r w:rsidRPr="008220B7">
              <w:rPr>
                <w:sz w:val="20"/>
                <w:lang w:val="ru-RU"/>
              </w:rPr>
              <w:t xml:space="preserve">      </w:t>
            </w:r>
            <w:r w:rsidRPr="008220B7">
              <w:rPr>
                <w:sz w:val="20"/>
                <w:lang w:val="kk"/>
              </w:rPr>
              <w:t>тілмен</w:t>
            </w:r>
          </w:p>
        </w:tc>
        <w:tc>
          <w:tcPr>
            <w:tcW w:w="1168" w:type="dxa"/>
          </w:tcPr>
          <w:p w14:paraId="75BF9173" w14:textId="77777777" w:rsidR="008220B7" w:rsidRPr="008220B7" w:rsidRDefault="008220B7" w:rsidP="008220B7">
            <w:pPr>
              <w:ind w:left="57" w:right="57"/>
              <w:jc w:val="both"/>
              <w:rPr>
                <w:sz w:val="20"/>
                <w:lang w:val="kk"/>
              </w:rPr>
            </w:pPr>
            <w:r w:rsidRPr="008220B7">
              <w:rPr>
                <w:sz w:val="20"/>
                <w:lang w:val="kk"/>
              </w:rPr>
              <w:t>шешім түсіндіру</w:t>
            </w:r>
            <w:r w:rsidRPr="008220B7">
              <w:rPr>
                <w:spacing w:val="-47"/>
                <w:sz w:val="20"/>
                <w:lang w:val="kk"/>
              </w:rPr>
              <w:t xml:space="preserve"> </w:t>
            </w:r>
            <w:r w:rsidRPr="008220B7">
              <w:rPr>
                <w:sz w:val="20"/>
                <w:lang w:val="kk"/>
              </w:rPr>
              <w:t xml:space="preserve">мүмкін </w:t>
            </w:r>
            <w:r w:rsidRPr="008220B7">
              <w:rPr>
                <w:sz w:val="20"/>
              </w:rPr>
              <w:t>е</w:t>
            </w:r>
            <w:r w:rsidRPr="008220B7">
              <w:rPr>
                <w:sz w:val="20"/>
                <w:lang w:val="kk"/>
              </w:rPr>
              <w:t>мес</w:t>
            </w:r>
          </w:p>
        </w:tc>
      </w:tr>
    </w:tbl>
    <w:p w14:paraId="00888C67" w14:textId="77777777" w:rsidR="008220B7" w:rsidRPr="008220B7" w:rsidRDefault="008220B7" w:rsidP="008220B7">
      <w:pPr>
        <w:ind w:left="1026" w:right="1134"/>
        <w:jc w:val="center"/>
      </w:pPr>
    </w:p>
    <w:p w14:paraId="17FE80FA" w14:textId="77777777" w:rsidR="00476D09" w:rsidRDefault="00476D09"/>
    <w:sectPr w:rsidR="00476D09">
      <w:pgSz w:w="16840" w:h="11910" w:orient="landscape"/>
      <w:pgMar w:top="13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E46"/>
    <w:multiLevelType w:val="hybridMultilevel"/>
    <w:tmpl w:val="0D5A799A"/>
    <w:lvl w:ilvl="0" w:tplc="906CEAEA">
      <w:numFmt w:val="bullet"/>
      <w:lvlText w:val=""/>
      <w:lvlJc w:val="left"/>
      <w:pPr>
        <w:ind w:left="568" w:hanging="231"/>
      </w:pPr>
      <w:rPr>
        <w:rFonts w:ascii="Symbol" w:eastAsia="Symbol" w:hAnsi="Symbol" w:cs="Symbol" w:hint="default"/>
        <w:spacing w:val="0"/>
        <w:w w:val="100"/>
        <w:lang w:val="kk-KZ" w:eastAsia="en-US" w:bidi="ar-SA"/>
      </w:rPr>
    </w:lvl>
    <w:lvl w:ilvl="1" w:tplc="D45EA4F6">
      <w:numFmt w:val="bullet"/>
      <w:lvlText w:val="•"/>
      <w:lvlJc w:val="left"/>
      <w:pPr>
        <w:ind w:left="1453" w:hanging="231"/>
      </w:pPr>
      <w:rPr>
        <w:rFonts w:hint="default"/>
        <w:lang w:val="kk-KZ" w:eastAsia="en-US" w:bidi="ar-SA"/>
      </w:rPr>
    </w:lvl>
    <w:lvl w:ilvl="2" w:tplc="F198D55A">
      <w:numFmt w:val="bullet"/>
      <w:lvlText w:val="•"/>
      <w:lvlJc w:val="left"/>
      <w:pPr>
        <w:ind w:left="2347" w:hanging="231"/>
      </w:pPr>
      <w:rPr>
        <w:rFonts w:hint="default"/>
        <w:lang w:val="kk-KZ" w:eastAsia="en-US" w:bidi="ar-SA"/>
      </w:rPr>
    </w:lvl>
    <w:lvl w:ilvl="3" w:tplc="78049964">
      <w:numFmt w:val="bullet"/>
      <w:lvlText w:val="•"/>
      <w:lvlJc w:val="left"/>
      <w:pPr>
        <w:ind w:left="3241" w:hanging="231"/>
      </w:pPr>
      <w:rPr>
        <w:rFonts w:hint="default"/>
        <w:lang w:val="kk-KZ" w:eastAsia="en-US" w:bidi="ar-SA"/>
      </w:rPr>
    </w:lvl>
    <w:lvl w:ilvl="4" w:tplc="FB1E4022">
      <w:numFmt w:val="bullet"/>
      <w:lvlText w:val="•"/>
      <w:lvlJc w:val="left"/>
      <w:pPr>
        <w:ind w:left="4135" w:hanging="231"/>
      </w:pPr>
      <w:rPr>
        <w:rFonts w:hint="default"/>
        <w:lang w:val="kk-KZ" w:eastAsia="en-US" w:bidi="ar-SA"/>
      </w:rPr>
    </w:lvl>
    <w:lvl w:ilvl="5" w:tplc="A9B4DE56">
      <w:numFmt w:val="bullet"/>
      <w:lvlText w:val="•"/>
      <w:lvlJc w:val="left"/>
      <w:pPr>
        <w:ind w:left="5029" w:hanging="231"/>
      </w:pPr>
      <w:rPr>
        <w:rFonts w:hint="default"/>
        <w:lang w:val="kk-KZ" w:eastAsia="en-US" w:bidi="ar-SA"/>
      </w:rPr>
    </w:lvl>
    <w:lvl w:ilvl="6" w:tplc="19DEBD4A">
      <w:numFmt w:val="bullet"/>
      <w:lvlText w:val="•"/>
      <w:lvlJc w:val="left"/>
      <w:pPr>
        <w:ind w:left="5923" w:hanging="231"/>
      </w:pPr>
      <w:rPr>
        <w:rFonts w:hint="default"/>
        <w:lang w:val="kk-KZ" w:eastAsia="en-US" w:bidi="ar-SA"/>
      </w:rPr>
    </w:lvl>
    <w:lvl w:ilvl="7" w:tplc="7AC65E24">
      <w:numFmt w:val="bullet"/>
      <w:lvlText w:val="•"/>
      <w:lvlJc w:val="left"/>
      <w:pPr>
        <w:ind w:left="6816" w:hanging="231"/>
      </w:pPr>
      <w:rPr>
        <w:rFonts w:hint="default"/>
        <w:lang w:val="kk-KZ" w:eastAsia="en-US" w:bidi="ar-SA"/>
      </w:rPr>
    </w:lvl>
    <w:lvl w:ilvl="8" w:tplc="24C4E370">
      <w:numFmt w:val="bullet"/>
      <w:lvlText w:val="•"/>
      <w:lvlJc w:val="left"/>
      <w:pPr>
        <w:ind w:left="7710" w:hanging="231"/>
      </w:pPr>
      <w:rPr>
        <w:rFonts w:hint="default"/>
        <w:lang w:val="kk-KZ" w:eastAsia="en-US" w:bidi="ar-SA"/>
      </w:rPr>
    </w:lvl>
  </w:abstractNum>
  <w:abstractNum w:abstractNumId="1" w15:restartNumberingAfterBreak="0">
    <w:nsid w:val="75CA05CF"/>
    <w:multiLevelType w:val="hybridMultilevel"/>
    <w:tmpl w:val="2A6E2614"/>
    <w:lvl w:ilvl="0" w:tplc="1674E1EA">
      <w:start w:val="1"/>
      <w:numFmt w:val="decimal"/>
      <w:lvlText w:val="%1."/>
      <w:lvlJc w:val="left"/>
      <w:pPr>
        <w:ind w:left="2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4F6F1DC">
      <w:numFmt w:val="bullet"/>
      <w:lvlText w:val="•"/>
      <w:lvlJc w:val="left"/>
      <w:pPr>
        <w:ind w:left="949" w:hanging="331"/>
      </w:pPr>
      <w:rPr>
        <w:rFonts w:hint="default"/>
        <w:lang w:val="kk-KZ" w:eastAsia="en-US" w:bidi="ar-SA"/>
      </w:rPr>
    </w:lvl>
    <w:lvl w:ilvl="2" w:tplc="4198D934">
      <w:numFmt w:val="bullet"/>
      <w:lvlText w:val="•"/>
      <w:lvlJc w:val="left"/>
      <w:pPr>
        <w:ind w:left="1899" w:hanging="331"/>
      </w:pPr>
      <w:rPr>
        <w:rFonts w:hint="default"/>
        <w:lang w:val="kk-KZ" w:eastAsia="en-US" w:bidi="ar-SA"/>
      </w:rPr>
    </w:lvl>
    <w:lvl w:ilvl="3" w:tplc="4D3EBE32">
      <w:numFmt w:val="bullet"/>
      <w:lvlText w:val="•"/>
      <w:lvlJc w:val="left"/>
      <w:pPr>
        <w:ind w:left="2849" w:hanging="331"/>
      </w:pPr>
      <w:rPr>
        <w:rFonts w:hint="default"/>
        <w:lang w:val="kk-KZ" w:eastAsia="en-US" w:bidi="ar-SA"/>
      </w:rPr>
    </w:lvl>
    <w:lvl w:ilvl="4" w:tplc="3544E404">
      <w:numFmt w:val="bullet"/>
      <w:lvlText w:val="•"/>
      <w:lvlJc w:val="left"/>
      <w:pPr>
        <w:ind w:left="3799" w:hanging="331"/>
      </w:pPr>
      <w:rPr>
        <w:rFonts w:hint="default"/>
        <w:lang w:val="kk-KZ" w:eastAsia="en-US" w:bidi="ar-SA"/>
      </w:rPr>
    </w:lvl>
    <w:lvl w:ilvl="5" w:tplc="2EA4CB7A">
      <w:numFmt w:val="bullet"/>
      <w:lvlText w:val="•"/>
      <w:lvlJc w:val="left"/>
      <w:pPr>
        <w:ind w:left="4749" w:hanging="331"/>
      </w:pPr>
      <w:rPr>
        <w:rFonts w:hint="default"/>
        <w:lang w:val="kk-KZ" w:eastAsia="en-US" w:bidi="ar-SA"/>
      </w:rPr>
    </w:lvl>
    <w:lvl w:ilvl="6" w:tplc="A7E8FA98">
      <w:numFmt w:val="bullet"/>
      <w:lvlText w:val="•"/>
      <w:lvlJc w:val="left"/>
      <w:pPr>
        <w:ind w:left="5699" w:hanging="331"/>
      </w:pPr>
      <w:rPr>
        <w:rFonts w:hint="default"/>
        <w:lang w:val="kk-KZ" w:eastAsia="en-US" w:bidi="ar-SA"/>
      </w:rPr>
    </w:lvl>
    <w:lvl w:ilvl="7" w:tplc="42C282A4">
      <w:numFmt w:val="bullet"/>
      <w:lvlText w:val="•"/>
      <w:lvlJc w:val="left"/>
      <w:pPr>
        <w:ind w:left="6648" w:hanging="331"/>
      </w:pPr>
      <w:rPr>
        <w:rFonts w:hint="default"/>
        <w:lang w:val="kk-KZ" w:eastAsia="en-US" w:bidi="ar-SA"/>
      </w:rPr>
    </w:lvl>
    <w:lvl w:ilvl="8" w:tplc="3C7024E2">
      <w:numFmt w:val="bullet"/>
      <w:lvlText w:val="•"/>
      <w:lvlJc w:val="left"/>
      <w:pPr>
        <w:ind w:left="7598" w:hanging="331"/>
      </w:pPr>
      <w:rPr>
        <w:rFonts w:hint="default"/>
        <w:lang w:val="kk-KZ" w:eastAsia="en-US" w:bidi="ar-SA"/>
      </w:rPr>
    </w:lvl>
  </w:abstractNum>
  <w:abstractNum w:abstractNumId="2" w15:restartNumberingAfterBreak="0">
    <w:nsid w:val="7AF96405"/>
    <w:multiLevelType w:val="hybridMultilevel"/>
    <w:tmpl w:val="C14C0628"/>
    <w:lvl w:ilvl="0" w:tplc="88525A78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A065104">
      <w:numFmt w:val="bullet"/>
      <w:lvlText w:val="•"/>
      <w:lvlJc w:val="left"/>
      <w:pPr>
        <w:ind w:left="1813" w:hanging="240"/>
      </w:pPr>
      <w:rPr>
        <w:rFonts w:hint="default"/>
        <w:lang w:val="kk-KZ" w:eastAsia="en-US" w:bidi="ar-SA"/>
      </w:rPr>
    </w:lvl>
    <w:lvl w:ilvl="2" w:tplc="65FAC898">
      <w:numFmt w:val="bullet"/>
      <w:lvlText w:val="•"/>
      <w:lvlJc w:val="left"/>
      <w:pPr>
        <w:ind w:left="2667" w:hanging="240"/>
      </w:pPr>
      <w:rPr>
        <w:rFonts w:hint="default"/>
        <w:lang w:val="kk-KZ" w:eastAsia="en-US" w:bidi="ar-SA"/>
      </w:rPr>
    </w:lvl>
    <w:lvl w:ilvl="3" w:tplc="20E8DB06">
      <w:numFmt w:val="bullet"/>
      <w:lvlText w:val="•"/>
      <w:lvlJc w:val="left"/>
      <w:pPr>
        <w:ind w:left="3521" w:hanging="240"/>
      </w:pPr>
      <w:rPr>
        <w:rFonts w:hint="default"/>
        <w:lang w:val="kk-KZ" w:eastAsia="en-US" w:bidi="ar-SA"/>
      </w:rPr>
    </w:lvl>
    <w:lvl w:ilvl="4" w:tplc="F90CE8DA">
      <w:numFmt w:val="bullet"/>
      <w:lvlText w:val="•"/>
      <w:lvlJc w:val="left"/>
      <w:pPr>
        <w:ind w:left="4375" w:hanging="240"/>
      </w:pPr>
      <w:rPr>
        <w:rFonts w:hint="default"/>
        <w:lang w:val="kk-KZ" w:eastAsia="en-US" w:bidi="ar-SA"/>
      </w:rPr>
    </w:lvl>
    <w:lvl w:ilvl="5" w:tplc="A65C8382">
      <w:numFmt w:val="bullet"/>
      <w:lvlText w:val="•"/>
      <w:lvlJc w:val="left"/>
      <w:pPr>
        <w:ind w:left="5229" w:hanging="240"/>
      </w:pPr>
      <w:rPr>
        <w:rFonts w:hint="default"/>
        <w:lang w:val="kk-KZ" w:eastAsia="en-US" w:bidi="ar-SA"/>
      </w:rPr>
    </w:lvl>
    <w:lvl w:ilvl="6" w:tplc="A1C0C38A">
      <w:numFmt w:val="bullet"/>
      <w:lvlText w:val="•"/>
      <w:lvlJc w:val="left"/>
      <w:pPr>
        <w:ind w:left="6083" w:hanging="240"/>
      </w:pPr>
      <w:rPr>
        <w:rFonts w:hint="default"/>
        <w:lang w:val="kk-KZ" w:eastAsia="en-US" w:bidi="ar-SA"/>
      </w:rPr>
    </w:lvl>
    <w:lvl w:ilvl="7" w:tplc="F9C6C58E">
      <w:numFmt w:val="bullet"/>
      <w:lvlText w:val="•"/>
      <w:lvlJc w:val="left"/>
      <w:pPr>
        <w:ind w:left="6936" w:hanging="240"/>
      </w:pPr>
      <w:rPr>
        <w:rFonts w:hint="default"/>
        <w:lang w:val="kk-KZ" w:eastAsia="en-US" w:bidi="ar-SA"/>
      </w:rPr>
    </w:lvl>
    <w:lvl w:ilvl="8" w:tplc="546C2D82">
      <w:numFmt w:val="bullet"/>
      <w:lvlText w:val="•"/>
      <w:lvlJc w:val="left"/>
      <w:pPr>
        <w:ind w:left="7790" w:hanging="240"/>
      </w:pPr>
      <w:rPr>
        <w:rFonts w:hint="default"/>
        <w:lang w:val="kk-KZ" w:eastAsia="en-US" w:bidi="ar-SA"/>
      </w:rPr>
    </w:lvl>
  </w:abstractNum>
  <w:abstractNum w:abstractNumId="3" w15:restartNumberingAfterBreak="0">
    <w:nsid w:val="7DBC74B1"/>
    <w:multiLevelType w:val="hybridMultilevel"/>
    <w:tmpl w:val="D10C7A72"/>
    <w:lvl w:ilvl="0" w:tplc="CD70F0D8">
      <w:start w:val="1"/>
      <w:numFmt w:val="decimal"/>
      <w:lvlText w:val="%1."/>
      <w:lvlJc w:val="left"/>
      <w:pPr>
        <w:ind w:left="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kk-KZ" w:eastAsia="en-US" w:bidi="ar-SA"/>
      </w:rPr>
    </w:lvl>
    <w:lvl w:ilvl="1" w:tplc="4B8A4BD4">
      <w:numFmt w:val="bullet"/>
      <w:lvlText w:val=""/>
      <w:lvlJc w:val="left"/>
      <w:pPr>
        <w:ind w:left="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9C46B674">
      <w:numFmt w:val="bullet"/>
      <w:lvlText w:val="•"/>
      <w:lvlJc w:val="left"/>
      <w:pPr>
        <w:ind w:left="1899" w:hanging="286"/>
      </w:pPr>
      <w:rPr>
        <w:rFonts w:hint="default"/>
        <w:lang w:val="kk-KZ" w:eastAsia="en-US" w:bidi="ar-SA"/>
      </w:rPr>
    </w:lvl>
    <w:lvl w:ilvl="3" w:tplc="F98AC68E">
      <w:numFmt w:val="bullet"/>
      <w:lvlText w:val="•"/>
      <w:lvlJc w:val="left"/>
      <w:pPr>
        <w:ind w:left="2849" w:hanging="286"/>
      </w:pPr>
      <w:rPr>
        <w:rFonts w:hint="default"/>
        <w:lang w:val="kk-KZ" w:eastAsia="en-US" w:bidi="ar-SA"/>
      </w:rPr>
    </w:lvl>
    <w:lvl w:ilvl="4" w:tplc="A970A6A6">
      <w:numFmt w:val="bullet"/>
      <w:lvlText w:val="•"/>
      <w:lvlJc w:val="left"/>
      <w:pPr>
        <w:ind w:left="3799" w:hanging="286"/>
      </w:pPr>
      <w:rPr>
        <w:rFonts w:hint="default"/>
        <w:lang w:val="kk-KZ" w:eastAsia="en-US" w:bidi="ar-SA"/>
      </w:rPr>
    </w:lvl>
    <w:lvl w:ilvl="5" w:tplc="A4FCC4AA">
      <w:numFmt w:val="bullet"/>
      <w:lvlText w:val="•"/>
      <w:lvlJc w:val="left"/>
      <w:pPr>
        <w:ind w:left="4749" w:hanging="286"/>
      </w:pPr>
      <w:rPr>
        <w:rFonts w:hint="default"/>
        <w:lang w:val="kk-KZ" w:eastAsia="en-US" w:bidi="ar-SA"/>
      </w:rPr>
    </w:lvl>
    <w:lvl w:ilvl="6" w:tplc="3440E89C">
      <w:numFmt w:val="bullet"/>
      <w:lvlText w:val="•"/>
      <w:lvlJc w:val="left"/>
      <w:pPr>
        <w:ind w:left="5699" w:hanging="286"/>
      </w:pPr>
      <w:rPr>
        <w:rFonts w:hint="default"/>
        <w:lang w:val="kk-KZ" w:eastAsia="en-US" w:bidi="ar-SA"/>
      </w:rPr>
    </w:lvl>
    <w:lvl w:ilvl="7" w:tplc="487C1172">
      <w:numFmt w:val="bullet"/>
      <w:lvlText w:val="•"/>
      <w:lvlJc w:val="left"/>
      <w:pPr>
        <w:ind w:left="6648" w:hanging="286"/>
      </w:pPr>
      <w:rPr>
        <w:rFonts w:hint="default"/>
        <w:lang w:val="kk-KZ" w:eastAsia="en-US" w:bidi="ar-SA"/>
      </w:rPr>
    </w:lvl>
    <w:lvl w:ilvl="8" w:tplc="B13281FC">
      <w:numFmt w:val="bullet"/>
      <w:lvlText w:val="•"/>
      <w:lvlJc w:val="left"/>
      <w:pPr>
        <w:ind w:left="7598" w:hanging="286"/>
      </w:pPr>
      <w:rPr>
        <w:rFonts w:hint="default"/>
        <w:lang w:val="kk-KZ" w:eastAsia="en-US" w:bidi="ar-SA"/>
      </w:rPr>
    </w:lvl>
  </w:abstractNum>
  <w:num w:numId="1" w16cid:durableId="603225152">
    <w:abstractNumId w:val="1"/>
  </w:num>
  <w:num w:numId="2" w16cid:durableId="220678393">
    <w:abstractNumId w:val="2"/>
  </w:num>
  <w:num w:numId="3" w16cid:durableId="2006741701">
    <w:abstractNumId w:val="0"/>
  </w:num>
  <w:num w:numId="4" w16cid:durableId="214658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256"/>
    <w:rsid w:val="00341822"/>
    <w:rsid w:val="00476D09"/>
    <w:rsid w:val="006854BC"/>
    <w:rsid w:val="00811D34"/>
    <w:rsid w:val="008220B7"/>
    <w:rsid w:val="00940256"/>
    <w:rsid w:val="00B5529F"/>
    <w:rsid w:val="00ED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39A1"/>
  <w15:docId w15:val="{FA875DBC-3B6A-4751-8739-FB389330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7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6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hanging="240"/>
    </w:pPr>
  </w:style>
  <w:style w:type="paragraph" w:customStyle="1" w:styleId="TableParagraph">
    <w:name w:val="Table Paragraph"/>
    <w:basedOn w:val="a"/>
    <w:uiPriority w:val="1"/>
    <w:qFormat/>
    <w:pPr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.kaznu.kz/order-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/" TargetMode="External"/><Relationship Id="rId5" Type="http://schemas.openxmlformats.org/officeDocument/2006/relationships/hyperlink" Target="http://elib.kaznu.kz/order-boo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1402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Қумар Дәурен</cp:lastModifiedBy>
  <cp:revision>5</cp:revision>
  <dcterms:created xsi:type="dcterms:W3CDTF">2026-02-18T10:36:00Z</dcterms:created>
  <dcterms:modified xsi:type="dcterms:W3CDTF">2026-02-18T11:19:00Z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для Microsoft 365</vt:lpwstr>
  </property>
</Properties>
</file>